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79" w:rsidRDefault="00563479" w:rsidP="000C2FA3">
      <w:pPr>
        <w:spacing w:line="360" w:lineRule="auto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关于举办校第二十七届体育节群众性体育比赛活动的通知</w:t>
      </w:r>
    </w:p>
    <w:p w:rsidR="00563479" w:rsidRDefault="00563479" w:rsidP="000C2FA3">
      <w:pPr>
        <w:spacing w:line="360" w:lineRule="auto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563479" w:rsidRDefault="00563479">
      <w:pPr>
        <w:spacing w:line="360" w:lineRule="auto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</w:p>
    <w:p w:rsidR="00563479" w:rsidRDefault="00563479" w:rsidP="000C2FA3">
      <w:pPr>
        <w:spacing w:line="480" w:lineRule="auto"/>
        <w:rPr>
          <w:rFonts w:ascii="仿宋_GB2312" w:eastAsia="仿宋_GB2312" w:hAnsi="Adobe 仿宋 Std R" w:cs="仿宋_GB2312"/>
          <w:kern w:val="0"/>
          <w:sz w:val="28"/>
          <w:szCs w:val="28"/>
        </w:rPr>
      </w:pPr>
      <w:r>
        <w:rPr>
          <w:rFonts w:ascii="仿宋_GB2312" w:eastAsia="仿宋_GB2312" w:hAnsi="Adobe 仿宋 Std R" w:cs="仿宋_GB2312" w:hint="eastAsia"/>
          <w:kern w:val="0"/>
          <w:sz w:val="28"/>
          <w:szCs w:val="28"/>
        </w:rPr>
        <w:t>各学院团委、学院学生会：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Adobe 仿宋 Std R" w:cs="仿宋"/>
          <w:sz w:val="28"/>
          <w:szCs w:val="28"/>
        </w:rPr>
      </w:pPr>
      <w:r>
        <w:rPr>
          <w:rFonts w:ascii="仿宋_GB2312" w:eastAsia="仿宋_GB2312" w:hAnsi="Adobe 仿宋 Std R" w:cs="仿宋" w:hint="eastAsia"/>
          <w:sz w:val="28"/>
          <w:szCs w:val="28"/>
        </w:rPr>
        <w:t>为贯彻落实习近平总书记系列重要讲话精神和共青团中央、教育部、国家体育总局、全国学联联合下发的《关于开展大学生“走下网络、走出宿舍、走向操场”主题群众性课外体育锻炼活动的通知》，</w:t>
      </w:r>
      <w:r>
        <w:rPr>
          <w:rFonts w:ascii="仿宋_GB2312" w:eastAsia="仿宋_GB2312" w:hAnsi="仿宋" w:cs="仿宋_GB2312" w:hint="eastAsia"/>
          <w:kern w:val="0"/>
          <w:sz w:val="28"/>
          <w:szCs w:val="28"/>
        </w:rPr>
        <w:t>提升我校学生的健康水平，激发青春的活力，培育青春的张力，增强青春的潜力，营造黑龙江大学特色的体育文化氛围。</w:t>
      </w:r>
      <w:r>
        <w:rPr>
          <w:rFonts w:ascii="仿宋_GB2312" w:eastAsia="仿宋_GB2312" w:hAnsi="仿宋_GB2312" w:cs="仿宋" w:hint="eastAsia"/>
          <w:sz w:val="28"/>
          <w:szCs w:val="28"/>
        </w:rPr>
        <w:t>黑龙江大学团委决定举办</w:t>
      </w:r>
      <w:r>
        <w:rPr>
          <w:rFonts w:ascii="仿宋_GB2312" w:eastAsia="仿宋_GB2312" w:hAnsi="仿宋" w:cs="仿宋_GB2312" w:hint="eastAsia"/>
          <w:kern w:val="0"/>
          <w:sz w:val="28"/>
          <w:szCs w:val="28"/>
        </w:rPr>
        <w:t>“助力三走强体魄</w:t>
      </w:r>
      <w:r>
        <w:rPr>
          <w:rFonts w:ascii="仿宋_GB2312" w:eastAsia="仿宋_GB2312" w:hAnsi="仿宋" w:cs="仿宋_GB2312"/>
          <w:kern w:val="0"/>
          <w:sz w:val="28"/>
          <w:szCs w:val="28"/>
        </w:rPr>
        <w:t>,</w:t>
      </w:r>
      <w:r>
        <w:rPr>
          <w:rFonts w:ascii="仿宋_GB2312" w:eastAsia="仿宋_GB2312" w:hAnsi="仿宋" w:cs="仿宋_GB2312" w:hint="eastAsia"/>
          <w:kern w:val="0"/>
          <w:sz w:val="28"/>
          <w:szCs w:val="28"/>
        </w:rPr>
        <w:t>共圆体育强国梦”黑龙江大学第二十七届体育节群众性体育比赛活动，具体事宜通</w:t>
      </w:r>
      <w:r>
        <w:rPr>
          <w:rFonts w:ascii="仿宋_GB2312" w:eastAsia="仿宋_GB2312" w:hAnsi="Adobe 仿宋 Std R" w:cs="仿宋" w:hint="eastAsia"/>
          <w:sz w:val="28"/>
          <w:szCs w:val="28"/>
        </w:rPr>
        <w:t>知如下：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Calibri"/>
          <w:b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一、组织机构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主办单位：校团委</w:t>
      </w:r>
    </w:p>
    <w:p w:rsidR="00563479" w:rsidRDefault="00563479" w:rsidP="000C2FA3">
      <w:pPr>
        <w:spacing w:line="480" w:lineRule="auto"/>
        <w:ind w:firstLineChars="7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校学生会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承办单位：校学生会体育部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Calibri"/>
          <w:b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二、活动时间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21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/>
          <w:sz w:val="28"/>
          <w:szCs w:val="28"/>
        </w:rPr>
        <w:t>—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5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31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</w:p>
    <w:p w:rsidR="00563479" w:rsidRDefault="00563479" w:rsidP="000C2FA3">
      <w:pPr>
        <w:spacing w:line="480" w:lineRule="auto"/>
        <w:rPr>
          <w:rFonts w:ascii="仿宋_GB2312" w:eastAsia="仿宋_GB2312" w:hAnsi="仿宋_GB2312" w:cs="Calibri"/>
          <w:b/>
          <w:color w:val="000000"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三、报名方式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(</w:t>
      </w:r>
      <w:r>
        <w:rPr>
          <w:rFonts w:ascii="仿宋_GB2312" w:eastAsia="仿宋_GB2312" w:hAnsi="仿宋_GB2312" w:cs="仿宋" w:hint="eastAsia"/>
          <w:sz w:val="28"/>
          <w:szCs w:val="28"/>
        </w:rPr>
        <w:t>一</w:t>
      </w:r>
      <w:r>
        <w:rPr>
          <w:rFonts w:ascii="仿宋_GB2312" w:eastAsia="仿宋_GB2312" w:hAnsi="仿宋_GB2312" w:cs="仿宋"/>
          <w:sz w:val="28"/>
          <w:szCs w:val="28"/>
        </w:rPr>
        <w:t>)</w:t>
      </w:r>
      <w:r>
        <w:rPr>
          <w:rFonts w:ascii="仿宋_GB2312" w:eastAsia="仿宋_GB2312" w:hAnsi="仿宋_GB2312" w:cs="仿宋" w:hint="eastAsia"/>
          <w:sz w:val="28"/>
          <w:szCs w:val="28"/>
        </w:rPr>
        <w:t>个人项目报名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</w:t>
      </w:r>
      <w:r>
        <w:rPr>
          <w:rFonts w:ascii="仿宋_GB2312" w:eastAsia="仿宋_GB2312" w:hAnsi="仿宋_GB2312" w:cs="Calibri" w:hint="eastAsia"/>
          <w:sz w:val="28"/>
          <w:szCs w:val="28"/>
        </w:rPr>
        <w:t>、报名方式：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1</w:t>
      </w:r>
      <w:r>
        <w:rPr>
          <w:rFonts w:ascii="仿宋_GB2312" w:eastAsia="仿宋_GB2312" w:hAnsi="仿宋_GB2312" w:cs="Calibri" w:hint="eastAsia"/>
          <w:sz w:val="28"/>
          <w:szCs w:val="28"/>
        </w:rPr>
        <w:t>）现场报名</w:t>
      </w:r>
    </w:p>
    <w:p w:rsidR="00563479" w:rsidRDefault="00563479" w:rsidP="000C2FA3">
      <w:pPr>
        <w:spacing w:line="480" w:lineRule="auto"/>
        <w:ind w:firstLineChars="45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报名地点：</w:t>
      </w:r>
      <w:r>
        <w:rPr>
          <w:rFonts w:ascii="仿宋_GB2312" w:eastAsia="仿宋_GB2312" w:hAnsi="仿宋_GB2312" w:cs="Calibri"/>
          <w:sz w:val="28"/>
          <w:szCs w:val="28"/>
        </w:rPr>
        <w:t>B</w:t>
      </w:r>
      <w:r>
        <w:rPr>
          <w:rFonts w:ascii="仿宋_GB2312" w:eastAsia="仿宋_GB2312" w:hAnsi="仿宋_GB2312" w:cs="Calibri" w:hint="eastAsia"/>
          <w:sz w:val="28"/>
          <w:szCs w:val="28"/>
        </w:rPr>
        <w:t>区篮球场展板宣传处</w:t>
      </w:r>
    </w:p>
    <w:p w:rsidR="00563479" w:rsidRDefault="00563479" w:rsidP="000C2FA3">
      <w:pPr>
        <w:spacing w:line="480" w:lineRule="auto"/>
        <w:ind w:firstLineChars="95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校学生会办公室（大学生活动中心</w:t>
      </w:r>
      <w:r>
        <w:rPr>
          <w:rFonts w:ascii="仿宋_GB2312" w:eastAsia="仿宋_GB2312" w:hAnsi="仿宋_GB2312" w:cs="Calibri"/>
          <w:sz w:val="28"/>
          <w:szCs w:val="28"/>
        </w:rPr>
        <w:t>410</w:t>
      </w:r>
      <w:r>
        <w:rPr>
          <w:rFonts w:ascii="仿宋_GB2312" w:eastAsia="仿宋_GB2312" w:hAnsi="仿宋_GB2312" w:cs="Calibri" w:hint="eastAsia"/>
          <w:sz w:val="28"/>
          <w:szCs w:val="28"/>
        </w:rPr>
        <w:t>室）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 xml:space="preserve">     </w:t>
      </w:r>
      <w:r>
        <w:rPr>
          <w:rFonts w:ascii="仿宋_GB2312" w:eastAsia="仿宋_GB2312" w:hAnsi="仿宋_GB2312" w:cs="Calibri" w:hint="eastAsia"/>
          <w:sz w:val="28"/>
          <w:szCs w:val="28"/>
        </w:rPr>
        <w:t>报名时间：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2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22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/>
          <w:sz w:val="28"/>
          <w:szCs w:val="28"/>
        </w:rPr>
        <w:t>—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29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仿宋" w:hint="eastAsia"/>
          <w:sz w:val="28"/>
          <w:szCs w:val="28"/>
        </w:rPr>
        <w:t>（</w:t>
      </w:r>
      <w:r>
        <w:rPr>
          <w:rFonts w:ascii="仿宋_GB2312" w:eastAsia="仿宋_GB2312" w:hAnsi="仿宋_GB2312" w:cs="仿宋"/>
          <w:sz w:val="28"/>
          <w:szCs w:val="28"/>
        </w:rPr>
        <w:t>2</w:t>
      </w:r>
      <w:r>
        <w:rPr>
          <w:rFonts w:ascii="仿宋_GB2312" w:eastAsia="仿宋_GB2312" w:hAnsi="仿宋_GB2312" w:cs="仿宋" w:hint="eastAsia"/>
          <w:sz w:val="28"/>
          <w:szCs w:val="28"/>
        </w:rPr>
        <w:t>）网上报名：</w:t>
      </w:r>
      <w:r>
        <w:rPr>
          <w:rFonts w:ascii="仿宋_GB2312" w:eastAsia="仿宋_GB2312" w:hAnsi="仿宋_GB2312" w:cs="Calibri" w:hint="eastAsia"/>
          <w:sz w:val="28"/>
          <w:szCs w:val="28"/>
        </w:rPr>
        <w:t>在校园网上下载并填写《</w:t>
      </w:r>
      <w:r>
        <w:rPr>
          <w:rFonts w:ascii="仿宋_GB2312" w:eastAsia="仿宋_GB2312" w:hAnsi="仿宋_GB2312" w:cs="Times New Roman" w:hint="eastAsia"/>
          <w:sz w:val="28"/>
          <w:szCs w:val="28"/>
        </w:rPr>
        <w:t>黑龙江大学第二十七届体育节群众性体育比赛活动报名表</w:t>
      </w:r>
      <w:r>
        <w:rPr>
          <w:rFonts w:ascii="仿宋_GB2312" w:eastAsia="仿宋_GB2312" w:hAnsi="仿宋_GB2312" w:cs="Calibri" w:hint="eastAsia"/>
          <w:sz w:val="28"/>
          <w:szCs w:val="28"/>
        </w:rPr>
        <w:t>》（见附件</w:t>
      </w:r>
      <w:r>
        <w:rPr>
          <w:rFonts w:ascii="仿宋_GB2312" w:eastAsia="仿宋_GB2312" w:hAnsi="仿宋_GB2312" w:cs="Calibri"/>
          <w:sz w:val="28"/>
          <w:szCs w:val="28"/>
        </w:rPr>
        <w:t>2</w:t>
      </w:r>
      <w:r>
        <w:rPr>
          <w:rFonts w:ascii="仿宋_GB2312" w:eastAsia="仿宋_GB2312" w:hAnsi="仿宋_GB2312" w:cs="Calibri" w:hint="eastAsia"/>
          <w:sz w:val="28"/>
          <w:szCs w:val="28"/>
        </w:rPr>
        <w:t>），于</w:t>
      </w:r>
      <w:r>
        <w:rPr>
          <w:rFonts w:ascii="仿宋_GB2312" w:eastAsia="仿宋_GB2312" w:hAnsi="仿宋_GB2312" w:cs="Calibri"/>
          <w:sz w:val="28"/>
          <w:szCs w:val="28"/>
        </w:rPr>
        <w:t>2015</w:t>
      </w:r>
      <w:r>
        <w:rPr>
          <w:rFonts w:ascii="仿宋_GB2312" w:eastAsia="仿宋_GB2312" w:hAnsi="仿宋_GB2312" w:cs="Calibri" w:hint="eastAsia"/>
          <w:sz w:val="28"/>
          <w:szCs w:val="28"/>
        </w:rPr>
        <w:t>年</w:t>
      </w:r>
      <w:r>
        <w:rPr>
          <w:rFonts w:ascii="仿宋_GB2312" w:eastAsia="仿宋_GB2312" w:hAnsi="仿宋_GB2312" w:cs="Calibri"/>
          <w:sz w:val="28"/>
          <w:szCs w:val="28"/>
        </w:rPr>
        <w:t>4</w:t>
      </w:r>
      <w:r>
        <w:rPr>
          <w:rFonts w:ascii="仿宋_GB2312" w:eastAsia="仿宋_GB2312" w:hAnsi="仿宋_GB2312" w:cs="Calibri" w:hint="eastAsia"/>
          <w:sz w:val="28"/>
          <w:szCs w:val="28"/>
        </w:rPr>
        <w:t>月</w:t>
      </w:r>
      <w:r>
        <w:rPr>
          <w:rFonts w:ascii="仿宋_GB2312" w:eastAsia="仿宋_GB2312" w:hAnsi="仿宋_GB2312" w:cs="Calibri"/>
          <w:sz w:val="28"/>
          <w:szCs w:val="28"/>
        </w:rPr>
        <w:t>29</w:t>
      </w:r>
      <w:r>
        <w:rPr>
          <w:rFonts w:ascii="仿宋_GB2312" w:eastAsia="仿宋_GB2312" w:hAnsi="仿宋_GB2312" w:cs="Calibri" w:hint="eastAsia"/>
          <w:sz w:val="28"/>
          <w:szCs w:val="28"/>
        </w:rPr>
        <w:t>日前发送至电子邮箱</w:t>
      </w:r>
      <w:r>
        <w:rPr>
          <w:rFonts w:ascii="仿宋_GB2312" w:eastAsia="仿宋_GB2312" w:hAnsi="仿宋_GB2312" w:cs="Calibri"/>
          <w:sz w:val="28"/>
          <w:szCs w:val="28"/>
        </w:rPr>
        <w:t>460610654@qq.com</w:t>
      </w:r>
      <w:r>
        <w:rPr>
          <w:rFonts w:ascii="仿宋_GB2312" w:eastAsia="仿宋_GB2312" w:hAnsi="仿宋_GB2312" w:cs="Calibri" w:hint="eastAsia"/>
          <w:sz w:val="28"/>
          <w:szCs w:val="28"/>
        </w:rPr>
        <w:t>。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仿宋"/>
          <w:color w:val="0000FF"/>
          <w:sz w:val="28"/>
          <w:szCs w:val="28"/>
          <w:u w:val="single"/>
        </w:rPr>
      </w:pPr>
      <w:r>
        <w:rPr>
          <w:rFonts w:ascii="仿宋_GB2312" w:eastAsia="仿宋_GB2312" w:hAnsi="仿宋_GB2312" w:cs="仿宋"/>
          <w:sz w:val="28"/>
          <w:szCs w:val="28"/>
        </w:rPr>
        <w:t>2</w:t>
      </w:r>
      <w:r>
        <w:rPr>
          <w:rFonts w:ascii="仿宋_GB2312" w:eastAsia="仿宋_GB2312" w:hAnsi="仿宋_GB2312" w:cs="仿宋" w:hint="eastAsia"/>
          <w:sz w:val="28"/>
          <w:szCs w:val="28"/>
        </w:rPr>
        <w:t>、“百炼之星评选大赛”、“奔跑吧、黑大”比赛</w:t>
      </w:r>
      <w:r>
        <w:rPr>
          <w:rFonts w:ascii="仿宋_GB2312" w:eastAsia="仿宋_GB2312" w:hAnsi="仿宋_GB2312" w:cs="Calibri" w:hint="eastAsia"/>
          <w:sz w:val="28"/>
          <w:szCs w:val="28"/>
        </w:rPr>
        <w:t>须将参赛作品以附件形式发送至邮箱</w:t>
      </w:r>
      <w:r>
        <w:rPr>
          <w:rFonts w:ascii="仿宋_GB2312" w:eastAsia="仿宋_GB2312" w:hAnsi="仿宋_GB2312" w:cs="Calibri"/>
          <w:sz w:val="28"/>
          <w:szCs w:val="28"/>
        </w:rPr>
        <w:t>460610654@qq.com</w:t>
      </w:r>
      <w:r>
        <w:rPr>
          <w:rFonts w:ascii="仿宋_GB2312" w:eastAsia="仿宋_GB2312" w:hAnsi="仿宋_GB2312" w:cs="Calibri" w:hint="eastAsia"/>
          <w:sz w:val="28"/>
          <w:szCs w:val="28"/>
        </w:rPr>
        <w:t>，截止日期为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5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 w:hint="eastAsia"/>
          <w:sz w:val="28"/>
          <w:szCs w:val="28"/>
        </w:rPr>
        <w:t>，并在邮件正文处注明个人信息（姓名、学院、学号、联系方式）。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（二）集体项目报名</w:t>
      </w:r>
    </w:p>
    <w:p w:rsidR="00563479" w:rsidRDefault="00563479" w:rsidP="000C2FA3">
      <w:pPr>
        <w:spacing w:line="480" w:lineRule="auto"/>
        <w:ind w:firstLineChars="200" w:firstLine="31680"/>
        <w:jc w:val="left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由各学院团委、学院学生会组织统一填写报名表，纸质版于</w:t>
      </w:r>
      <w:r>
        <w:rPr>
          <w:rFonts w:ascii="仿宋_GB2312" w:eastAsia="仿宋_GB2312" w:hAnsi="仿宋_GB2312" w:cs="Calibri"/>
          <w:sz w:val="28"/>
          <w:szCs w:val="28"/>
        </w:rPr>
        <w:t>2015</w:t>
      </w:r>
      <w:r>
        <w:rPr>
          <w:rFonts w:ascii="仿宋_GB2312" w:eastAsia="仿宋_GB2312" w:hAnsi="仿宋_GB2312" w:cs="Calibri" w:hint="eastAsia"/>
          <w:sz w:val="28"/>
          <w:szCs w:val="28"/>
        </w:rPr>
        <w:t>年</w:t>
      </w:r>
      <w:r>
        <w:rPr>
          <w:rFonts w:ascii="仿宋_GB2312" w:eastAsia="仿宋_GB2312" w:hAnsi="仿宋_GB2312" w:cs="Calibri"/>
          <w:sz w:val="28"/>
          <w:szCs w:val="28"/>
        </w:rPr>
        <w:t>4</w:t>
      </w:r>
      <w:r>
        <w:rPr>
          <w:rFonts w:ascii="仿宋_GB2312" w:eastAsia="仿宋_GB2312" w:hAnsi="仿宋_GB2312" w:cs="Calibri" w:hint="eastAsia"/>
          <w:sz w:val="28"/>
          <w:szCs w:val="28"/>
        </w:rPr>
        <w:t>月</w:t>
      </w:r>
      <w:r>
        <w:rPr>
          <w:rFonts w:ascii="仿宋_GB2312" w:eastAsia="仿宋_GB2312" w:hAnsi="仿宋_GB2312" w:cs="Calibri"/>
          <w:sz w:val="28"/>
          <w:szCs w:val="28"/>
        </w:rPr>
        <w:t>27</w:t>
      </w:r>
      <w:r>
        <w:rPr>
          <w:rFonts w:ascii="仿宋_GB2312" w:eastAsia="仿宋_GB2312" w:hAnsi="仿宋_GB2312" w:cs="Calibri" w:hint="eastAsia"/>
          <w:sz w:val="28"/>
          <w:szCs w:val="28"/>
        </w:rPr>
        <w:t>日</w:t>
      </w:r>
      <w:r>
        <w:rPr>
          <w:rFonts w:ascii="仿宋_GB2312" w:eastAsia="仿宋_GB2312" w:hAnsi="仿宋_GB2312" w:cs="Calibri"/>
          <w:sz w:val="28"/>
          <w:szCs w:val="28"/>
        </w:rPr>
        <w:t>10:00</w:t>
      </w:r>
      <w:r>
        <w:rPr>
          <w:rFonts w:ascii="仿宋_GB2312" w:eastAsia="仿宋_GB2312" w:hAnsi="仿宋_GB2312" w:cs="Calibri" w:hint="eastAsia"/>
          <w:sz w:val="28"/>
          <w:szCs w:val="28"/>
        </w:rPr>
        <w:t>之前上交到校学生会办公室（大学生活动中心</w:t>
      </w:r>
      <w:r>
        <w:rPr>
          <w:rFonts w:ascii="仿宋_GB2312" w:eastAsia="仿宋_GB2312" w:hAnsi="仿宋_GB2312" w:cs="Calibri"/>
          <w:sz w:val="28"/>
          <w:szCs w:val="28"/>
        </w:rPr>
        <w:t>410</w:t>
      </w:r>
      <w:r>
        <w:rPr>
          <w:rFonts w:ascii="仿宋_GB2312" w:eastAsia="仿宋_GB2312" w:hAnsi="仿宋_GB2312" w:cs="Calibri" w:hint="eastAsia"/>
          <w:sz w:val="28"/>
          <w:szCs w:val="28"/>
        </w:rPr>
        <w:t>室）</w:t>
      </w:r>
      <w:r>
        <w:rPr>
          <w:rFonts w:ascii="仿宋_GB2312" w:eastAsia="仿宋_GB2312" w:hAnsi="仿宋_GB2312" w:cs="Calibri"/>
          <w:sz w:val="28"/>
          <w:szCs w:val="28"/>
        </w:rPr>
        <w:t>,</w:t>
      </w:r>
      <w:r>
        <w:rPr>
          <w:rFonts w:ascii="仿宋_GB2312" w:eastAsia="仿宋_GB2312" w:hAnsi="仿宋_GB2312" w:cs="Calibri" w:hint="eastAsia"/>
          <w:sz w:val="28"/>
          <w:szCs w:val="28"/>
        </w:rPr>
        <w:t>电子版发送至电子邮箱</w:t>
      </w:r>
      <w:r>
        <w:rPr>
          <w:rFonts w:ascii="仿宋_GB2312" w:eastAsia="仿宋_GB2312" w:hAnsi="仿宋_GB2312" w:cs="Calibri"/>
          <w:sz w:val="28"/>
          <w:szCs w:val="28"/>
        </w:rPr>
        <w:t>460610654@qq.com</w:t>
      </w:r>
      <w:r>
        <w:rPr>
          <w:rFonts w:ascii="仿宋_GB2312" w:eastAsia="仿宋_GB2312" w:hAnsi="仿宋_GB2312" w:cs="Calibri" w:hint="eastAsia"/>
          <w:sz w:val="28"/>
          <w:szCs w:val="28"/>
        </w:rPr>
        <w:t>。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Calibri"/>
          <w:b/>
          <w:color w:val="000000"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color w:val="000000"/>
          <w:sz w:val="28"/>
          <w:szCs w:val="28"/>
        </w:rPr>
        <w:t>五、活动内容</w:t>
      </w:r>
    </w:p>
    <w:tbl>
      <w:tblPr>
        <w:tblW w:w="80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283"/>
        <w:gridCol w:w="2887"/>
        <w:gridCol w:w="1876"/>
      </w:tblGrid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活动名称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时间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地点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“致童年”风筝节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2015.4.28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联通广场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竞标大会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2015.4.23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号教学楼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拔河比赛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2015.5.3-2015.5.8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B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区篮球场</w:t>
            </w:r>
          </w:p>
        </w:tc>
      </w:tr>
      <w:tr w:rsidR="00563479">
        <w:trPr>
          <w:trHeight w:val="599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同心协力比赛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2015.5.5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B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区篮球场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“</w:t>
            </w:r>
            <w:r>
              <w:rPr>
                <w:rFonts w:ascii="仿宋_GB2312" w:eastAsia="仿宋_GB2312" w:hAnsi="仿宋_GB2312" w:cs="Times New Roman"/>
                <w:sz w:val="28"/>
                <w:szCs w:val="28"/>
              </w:rPr>
              <w:t>Never give up running</w:t>
            </w: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”接力赛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2015.5.6-2015.5.7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号体育场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“全民篮球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Pa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”活动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2015.5.8-2015.5.18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B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区篮球场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“夜空中最闪亮的星”荧光夜跑活动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2015.5.4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黑龙江大学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“足球先生”活动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2015.5.9-2015.5.31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A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区手球场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“健身达人养成记”活动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2015.4.27-2015.5.31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B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区篮球场</w:t>
            </w:r>
          </w:p>
        </w:tc>
      </w:tr>
      <w:tr w:rsidR="00563479"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Times New Roman" w:hint="eastAsia"/>
                <w:sz w:val="28"/>
                <w:szCs w:val="28"/>
              </w:rPr>
              <w:t>“运动足迹大家记”活动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2015.4.27-2015.5.31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网络评选</w:t>
            </w:r>
          </w:p>
        </w:tc>
      </w:tr>
      <w:tr w:rsidR="005634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  <w:jc w:val="center"/>
        </w:trPr>
        <w:tc>
          <w:tcPr>
            <w:tcW w:w="3283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奔跑吧、黑大</w:t>
            </w:r>
          </w:p>
        </w:tc>
        <w:tc>
          <w:tcPr>
            <w:tcW w:w="2887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2015.4.27-2015.5.31</w:t>
            </w:r>
          </w:p>
        </w:tc>
        <w:tc>
          <w:tcPr>
            <w:tcW w:w="1876" w:type="dxa"/>
            <w:vAlign w:val="center"/>
          </w:tcPr>
          <w:p w:rsidR="00563479" w:rsidRDefault="00563479" w:rsidP="000C2FA3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网络评选</w:t>
            </w:r>
          </w:p>
        </w:tc>
      </w:tr>
    </w:tbl>
    <w:p w:rsidR="00563479" w:rsidRDefault="00563479" w:rsidP="00563479">
      <w:pPr>
        <w:spacing w:line="480" w:lineRule="auto"/>
        <w:ind w:firstLineChars="15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各项活动具体规则详见《</w:t>
      </w:r>
      <w:r>
        <w:rPr>
          <w:rFonts w:ascii="仿宋_GB2312" w:eastAsia="仿宋_GB2312" w:hAnsi="仿宋_GB2312" w:cs="Times New Roman" w:hint="eastAsia"/>
          <w:sz w:val="28"/>
          <w:szCs w:val="28"/>
        </w:rPr>
        <w:t>黑龙江大学第二十七届体育节群众性体育比赛活动规则</w:t>
      </w:r>
      <w:r>
        <w:rPr>
          <w:rFonts w:ascii="仿宋_GB2312" w:eastAsia="仿宋_GB2312" w:hAnsi="仿宋_GB2312" w:cs="仿宋_GB2312" w:hint="eastAsia"/>
          <w:sz w:val="28"/>
          <w:szCs w:val="28"/>
        </w:rPr>
        <w:t>》（附件</w:t>
      </w:r>
      <w:r>
        <w:rPr>
          <w:rFonts w:ascii="仿宋_GB2312" w:eastAsia="仿宋_GB2312" w:hAnsi="仿宋_GB2312" w:cs="仿宋_GB2312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z w:val="28"/>
          <w:szCs w:val="28"/>
        </w:rPr>
        <w:t>）。</w:t>
      </w:r>
    </w:p>
    <w:p w:rsidR="00563479" w:rsidRDefault="00563479" w:rsidP="000C2FA3">
      <w:pPr>
        <w:spacing w:line="480" w:lineRule="auto"/>
        <w:jc w:val="left"/>
        <w:rPr>
          <w:rFonts w:ascii="仿宋_GB2312" w:eastAsia="仿宋_GB2312" w:hAnsi="仿宋_GB2312" w:cs="Calibri"/>
          <w:b/>
          <w:color w:val="000000"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color w:val="000000"/>
          <w:sz w:val="28"/>
          <w:szCs w:val="28"/>
        </w:rPr>
        <w:t>六、奖项设置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本次活动的各个项目均设冠军、亚军、季军各一名（队），优秀奖若干，颁发荣誉证书。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Calibri"/>
          <w:b/>
          <w:color w:val="000000"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color w:val="000000"/>
          <w:sz w:val="28"/>
          <w:szCs w:val="28"/>
        </w:rPr>
        <w:t>七、比赛要求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z w:val="28"/>
          <w:szCs w:val="28"/>
        </w:rPr>
        <w:t>、各学院学生会要重视本次活动，认真做好组织、动员工作，保证活动的顺利开展。</w:t>
      </w:r>
    </w:p>
    <w:p w:rsidR="00563479" w:rsidRDefault="00563479" w:rsidP="000C2FA3">
      <w:pPr>
        <w:spacing w:line="480" w:lineRule="auto"/>
        <w:ind w:firstLineChars="20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sz w:val="28"/>
          <w:szCs w:val="28"/>
        </w:rPr>
        <w:t>、各学院学生会要做到组织精心，安排到位，真正把工作落到实处。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 w:hint="eastAsia"/>
          <w:sz w:val="28"/>
          <w:szCs w:val="28"/>
        </w:rPr>
        <w:t>附件：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1</w:t>
      </w:r>
      <w:r>
        <w:rPr>
          <w:rFonts w:ascii="仿宋_GB2312" w:eastAsia="仿宋_GB2312" w:hAnsi="仿宋_GB2312" w:cs="Times New Roman" w:hint="eastAsia"/>
          <w:sz w:val="28"/>
          <w:szCs w:val="28"/>
        </w:rPr>
        <w:t>、黑龙江大学第二十七届体育节群众性体育比赛活动规则</w:t>
      </w:r>
    </w:p>
    <w:p w:rsidR="00563479" w:rsidRDefault="00563479" w:rsidP="000C2FA3">
      <w:pPr>
        <w:spacing w:line="480" w:lineRule="auto"/>
        <w:rPr>
          <w:rFonts w:ascii="仿宋_GB2312" w:eastAsia="仿宋_GB2312" w:hAnsi="仿宋_GB2312" w:cs="Times New Roman"/>
          <w:sz w:val="28"/>
          <w:szCs w:val="32"/>
        </w:rPr>
      </w:pPr>
      <w:r>
        <w:rPr>
          <w:rFonts w:ascii="仿宋_GB2312" w:eastAsia="仿宋_GB2312" w:hAnsi="仿宋_GB2312" w:cs="Times New Roman"/>
          <w:sz w:val="28"/>
          <w:szCs w:val="28"/>
        </w:rPr>
        <w:t>2</w:t>
      </w:r>
      <w:r>
        <w:rPr>
          <w:rFonts w:ascii="仿宋_GB2312" w:eastAsia="仿宋_GB2312" w:hAnsi="仿宋_GB2312" w:cs="Times New Roman" w:hint="eastAsia"/>
          <w:sz w:val="28"/>
          <w:szCs w:val="28"/>
        </w:rPr>
        <w:t>、黑龙江大学第二十七届体育节群众性体育比赛活动报名表</w:t>
      </w:r>
    </w:p>
    <w:p w:rsidR="00563479" w:rsidRDefault="00563479" w:rsidP="000C2FA3">
      <w:pPr>
        <w:spacing w:line="480" w:lineRule="auto"/>
        <w:ind w:right="140" w:firstLineChars="150" w:firstLine="31680"/>
        <w:jc w:val="righ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 w:hint="eastAsia"/>
          <w:sz w:val="28"/>
          <w:szCs w:val="28"/>
        </w:rPr>
        <w:t>校团委</w:t>
      </w:r>
    </w:p>
    <w:p w:rsidR="00563479" w:rsidRDefault="00563479" w:rsidP="000C2FA3">
      <w:pPr>
        <w:spacing w:line="480" w:lineRule="auto"/>
        <w:jc w:val="righ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 w:hint="eastAsia"/>
          <w:sz w:val="28"/>
          <w:szCs w:val="28"/>
        </w:rPr>
        <w:t>校学生会</w:t>
      </w:r>
    </w:p>
    <w:p w:rsidR="00563479" w:rsidRDefault="00563479" w:rsidP="000C2FA3">
      <w:pPr>
        <w:spacing w:line="480" w:lineRule="auto"/>
        <w:jc w:val="right"/>
        <w:rPr>
          <w:rFonts w:ascii="仿宋_GB2312" w:eastAsia="仿宋_GB2312" w:hAnsi="仿宋_GB2312" w:cs="Times New Roman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4"/>
          <w:attr w:name="Year" w:val="2015"/>
        </w:smartTagPr>
        <w:r>
          <w:rPr>
            <w:rFonts w:ascii="仿宋_GB2312" w:eastAsia="仿宋_GB2312" w:hAnsi="仿宋_GB2312" w:cs="Times New Roman"/>
            <w:sz w:val="28"/>
            <w:szCs w:val="28"/>
          </w:rPr>
          <w:t>2015</w:t>
        </w:r>
        <w:r>
          <w:rPr>
            <w:rFonts w:ascii="仿宋_GB2312" w:eastAsia="仿宋_GB2312" w:hAnsi="仿宋_GB2312" w:cs="Times New Roman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Times New Roman"/>
            <w:sz w:val="28"/>
            <w:szCs w:val="28"/>
          </w:rPr>
          <w:t>4</w:t>
        </w:r>
        <w:r>
          <w:rPr>
            <w:rFonts w:ascii="仿宋_GB2312" w:eastAsia="仿宋_GB2312" w:hAnsi="仿宋_GB2312" w:cs="Times New Roman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Times New Roman"/>
            <w:sz w:val="28"/>
            <w:szCs w:val="28"/>
          </w:rPr>
          <w:t>21</w:t>
        </w:r>
        <w:r>
          <w:rPr>
            <w:rFonts w:ascii="仿宋_GB2312" w:eastAsia="仿宋_GB2312" w:hAnsi="仿宋_GB2312" w:cs="Times New Roman" w:hint="eastAsia"/>
            <w:sz w:val="28"/>
            <w:szCs w:val="28"/>
          </w:rPr>
          <w:t>日</w:t>
        </w:r>
      </w:smartTag>
    </w:p>
    <w:p w:rsidR="00563479" w:rsidRDefault="00563479">
      <w:pPr>
        <w:spacing w:line="360" w:lineRule="auto"/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spacing w:line="360" w:lineRule="auto"/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spacing w:line="360" w:lineRule="auto"/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附件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>1</w:t>
      </w:r>
    </w:p>
    <w:p w:rsidR="00563479" w:rsidRDefault="00563479">
      <w:pPr>
        <w:spacing w:line="360" w:lineRule="auto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黑龙江大学第二十七届体育节群众性体育比赛</w:t>
      </w:r>
    </w:p>
    <w:p w:rsidR="00563479" w:rsidRDefault="00563479">
      <w:pPr>
        <w:spacing w:line="360" w:lineRule="auto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活动规则</w:t>
      </w:r>
    </w:p>
    <w:p w:rsidR="00563479" w:rsidRDefault="00563479">
      <w:pPr>
        <w:spacing w:line="360" w:lineRule="auto"/>
        <w:rPr>
          <w:rFonts w:ascii="仿宋_GB2312" w:eastAsia="仿宋_GB2312" w:hAnsi="仿宋_GB2312" w:cs="仿宋_GB2312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一、竞标大会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1.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竞标大会本着公正、公平、公开的原则，以各个学院为单位参与竞标。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2.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竞标以</w:t>
      </w:r>
      <w:r>
        <w:rPr>
          <w:rFonts w:ascii="仿宋_GB2312" w:eastAsia="仿宋_GB2312" w:hAnsi="宋体"/>
          <w:color w:val="000000"/>
          <w:sz w:val="28"/>
          <w:szCs w:val="28"/>
        </w:rPr>
        <w:t>PPT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展示和个人演讲相结合的形式进行，由校学生会学生干部及各学院学生会学生干部共同评比打分，择优录取。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3.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竞标活动：跳绳大赛（单摇、双摇、编花）</w:t>
      </w:r>
    </w:p>
    <w:p w:rsidR="00563479" w:rsidRDefault="00563479" w:rsidP="000C2FA3">
      <w:pPr>
        <w:spacing w:line="360" w:lineRule="auto"/>
        <w:ind w:firstLineChars="800" w:firstLine="3168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女子中投、男子三分远投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可选择以上任意一项进行竞标，也可对活动进行创新，或将学院原有活动进行展示，升级为校级活动。</w:t>
      </w:r>
    </w:p>
    <w:p w:rsidR="00563479" w:rsidRDefault="00563479">
      <w:pPr>
        <w:tabs>
          <w:tab w:val="left" w:pos="6055"/>
        </w:tabs>
        <w:spacing w:line="360" w:lineRule="auto"/>
        <w:jc w:val="left"/>
        <w:rPr>
          <w:rFonts w:ascii="仿宋_GB2312" w:eastAsia="仿宋_GB2312" w:hAnsi="仿宋_GB2312" w:cs="Times New Roman"/>
          <w:b/>
          <w:sz w:val="28"/>
          <w:szCs w:val="28"/>
        </w:rPr>
      </w:pPr>
      <w:r>
        <w:rPr>
          <w:rFonts w:ascii="仿宋_GB2312" w:eastAsia="仿宋_GB2312" w:hAnsi="仿宋_GB2312" w:cs="Times New Roman" w:hint="eastAsia"/>
          <w:b/>
          <w:sz w:val="28"/>
          <w:szCs w:val="28"/>
        </w:rPr>
        <w:t>二、致童年</w:t>
      </w:r>
      <w:r>
        <w:rPr>
          <w:rFonts w:ascii="仿宋_GB2312" w:eastAsia="仿宋_GB2312" w:hAnsi="仿宋_GB2312" w:cs="Times New Roman"/>
          <w:b/>
          <w:sz w:val="28"/>
          <w:szCs w:val="28"/>
        </w:rPr>
        <w:t>——</w:t>
      </w:r>
      <w:r>
        <w:rPr>
          <w:rFonts w:ascii="仿宋_GB2312" w:eastAsia="仿宋_GB2312" w:hAnsi="仿宋_GB2312" w:cs="Times New Roman" w:hint="eastAsia"/>
          <w:b/>
          <w:sz w:val="28"/>
          <w:szCs w:val="28"/>
        </w:rPr>
        <w:t>“放飞理想、祝福黑大”风筝节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1.</w:t>
      </w:r>
      <w:r>
        <w:rPr>
          <w:rFonts w:ascii="仿宋_GB2312" w:eastAsia="仿宋_GB2312" w:hAnsi="仿宋_GB2312" w:cs="Times New Roman" w:hint="eastAsia"/>
          <w:sz w:val="28"/>
          <w:szCs w:val="28"/>
        </w:rPr>
        <w:t>活动主题：我和天空有个约定。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2.</w:t>
      </w:r>
      <w:r>
        <w:rPr>
          <w:rFonts w:ascii="仿宋_GB2312" w:eastAsia="仿宋_GB2312" w:hAnsi="仿宋_GB2312" w:cs="Times New Roman" w:hint="eastAsia"/>
          <w:sz w:val="28"/>
          <w:szCs w:val="28"/>
        </w:rPr>
        <w:t>以个人为单位报名。报名学生可自带风筝或于活动当天在联通广场领取空白风筝和画笔，设计出别具一格、形式新颖的风筝，并在风筝上写下自己童年的梦想，加以装饰，于当日中午</w:t>
      </w:r>
      <w:r>
        <w:rPr>
          <w:rFonts w:ascii="仿宋_GB2312" w:eastAsia="仿宋_GB2312" w:hAnsi="仿宋_GB2312" w:cs="Times New Roman"/>
          <w:sz w:val="28"/>
          <w:szCs w:val="28"/>
        </w:rPr>
        <w:t>12</w:t>
      </w:r>
      <w:r>
        <w:rPr>
          <w:rFonts w:ascii="仿宋_GB2312" w:eastAsia="仿宋_GB2312" w:hAnsi="仿宋_GB2312" w:cs="Times New Roman" w:hint="eastAsia"/>
          <w:sz w:val="28"/>
          <w:szCs w:val="28"/>
        </w:rPr>
        <w:t>时、晚</w:t>
      </w:r>
      <w:r>
        <w:rPr>
          <w:rFonts w:ascii="仿宋_GB2312" w:eastAsia="仿宋_GB2312" w:hAnsi="仿宋_GB2312" w:cs="Times New Roman"/>
          <w:sz w:val="28"/>
          <w:szCs w:val="28"/>
        </w:rPr>
        <w:t>18</w:t>
      </w:r>
      <w:r>
        <w:rPr>
          <w:rFonts w:ascii="仿宋_GB2312" w:eastAsia="仿宋_GB2312" w:hAnsi="仿宋_GB2312" w:cs="Times New Roman" w:hint="eastAsia"/>
          <w:sz w:val="28"/>
          <w:szCs w:val="28"/>
        </w:rPr>
        <w:t>时在联通广场进行放飞。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3.</w:t>
      </w:r>
      <w:r>
        <w:rPr>
          <w:rFonts w:ascii="仿宋_GB2312" w:eastAsia="仿宋_GB2312" w:hAnsi="仿宋_GB2312" w:cs="Times New Roman" w:hint="eastAsia"/>
          <w:sz w:val="28"/>
          <w:szCs w:val="28"/>
        </w:rPr>
        <w:t>以学院为单位报名。报名学院于活动当天在联通广场领取空白风筝和画笔，设计出符合自己学院特色的风筝。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3.</w:t>
      </w:r>
      <w:r>
        <w:rPr>
          <w:rFonts w:ascii="仿宋_GB2312" w:eastAsia="仿宋_GB2312" w:hAnsi="仿宋_GB2312" w:cs="Times New Roman" w:hint="eastAsia"/>
          <w:sz w:val="28"/>
          <w:szCs w:val="28"/>
        </w:rPr>
        <w:t>报名单位可自选材料</w:t>
      </w:r>
      <w:r>
        <w:rPr>
          <w:rFonts w:ascii="仿宋_GB2312" w:eastAsia="仿宋_GB2312" w:hAnsi="仿宋_GB2312" w:cs="Times New Roman"/>
          <w:sz w:val="28"/>
          <w:szCs w:val="28"/>
        </w:rPr>
        <w:t>DIY</w:t>
      </w:r>
      <w:r>
        <w:rPr>
          <w:rFonts w:ascii="仿宋_GB2312" w:eastAsia="仿宋_GB2312" w:hAnsi="仿宋_GB2312" w:cs="Times New Roman" w:hint="eastAsia"/>
          <w:sz w:val="28"/>
          <w:szCs w:val="28"/>
        </w:rPr>
        <w:t>风筝或在联通广场现场领取超大留言风筝，要求画出心目中的最美黑大及对母校的美好祝愿，优秀作品将在联通广场悬挂展览。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4.</w:t>
      </w:r>
      <w:r>
        <w:rPr>
          <w:rFonts w:ascii="仿宋_GB2312" w:eastAsia="仿宋_GB2312" w:hAnsi="仿宋_GB2312" w:cs="Times New Roman" w:hint="eastAsia"/>
          <w:sz w:val="28"/>
          <w:szCs w:val="28"/>
        </w:rPr>
        <w:t>活动将记录最美风筝瞬间并进行评比，前三名将会获得精美礼品。</w:t>
      </w:r>
    </w:p>
    <w:p w:rsidR="00563479" w:rsidRDefault="00563479">
      <w:pPr>
        <w:spacing w:line="360" w:lineRule="auto"/>
        <w:jc w:val="left"/>
        <w:rPr>
          <w:rFonts w:ascii="仿宋_GB2312" w:eastAsia="仿宋_GB2312" w:hAnsi="仿宋_GB2312" w:cs="Times New Roman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三、</w:t>
      </w:r>
      <w:r>
        <w:rPr>
          <w:rFonts w:ascii="仿宋_GB2312" w:eastAsia="仿宋_GB2312" w:hAnsi="仿宋_GB2312" w:cs="Times New Roman" w:hint="eastAsia"/>
          <w:b/>
          <w:sz w:val="28"/>
          <w:szCs w:val="28"/>
        </w:rPr>
        <w:t>拔河比赛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以学院为单位报名。各学院参赛队伍由辅导员或体育部部长带队，听从指挥按时到场，按指定位置列队。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2.</w:t>
      </w:r>
      <w:r>
        <w:rPr>
          <w:rFonts w:ascii="仿宋_GB2312" w:eastAsia="仿宋_GB2312" w:hAnsi="仿宋_GB2312" w:cs="仿宋" w:hint="eastAsia"/>
          <w:sz w:val="28"/>
          <w:szCs w:val="28"/>
        </w:rPr>
        <w:t>每支队伍限十五名运动员，男生十名，女生五名。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3.</w:t>
      </w:r>
      <w:r>
        <w:rPr>
          <w:rFonts w:ascii="仿宋_GB2312" w:eastAsia="仿宋_GB2312" w:hAnsi="仿宋_GB2312" w:cs="仿宋" w:hint="eastAsia"/>
          <w:sz w:val="28"/>
          <w:szCs w:val="28"/>
        </w:rPr>
        <w:t>比赛进行时，参赛队伍不许换人或加人。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4.</w:t>
      </w:r>
      <w:r>
        <w:rPr>
          <w:rFonts w:ascii="仿宋_GB2312" w:eastAsia="仿宋_GB2312" w:hAnsi="仿宋_GB2312" w:cs="仿宋" w:hint="eastAsia"/>
          <w:sz w:val="28"/>
          <w:szCs w:val="28"/>
        </w:rPr>
        <w:t>比赛定为三局两胜制，参赛顺序按赛前抽签顺序进行。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5.</w:t>
      </w:r>
      <w:r>
        <w:rPr>
          <w:rFonts w:ascii="仿宋_GB2312" w:eastAsia="仿宋_GB2312" w:hAnsi="仿宋_GB2312" w:cs="仿宋" w:hint="eastAsia"/>
          <w:sz w:val="28"/>
          <w:szCs w:val="28"/>
        </w:rPr>
        <w:t>比赛采取淘汰制，取前三名。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6.</w:t>
      </w:r>
      <w:r>
        <w:rPr>
          <w:rFonts w:ascii="仿宋_GB2312" w:eastAsia="仿宋_GB2312" w:hAnsi="仿宋_GB2312" w:cs="仿宋" w:hint="eastAsia"/>
          <w:sz w:val="28"/>
          <w:szCs w:val="28"/>
        </w:rPr>
        <w:t>啦啦队成员及观众应在比赛区域线外观看，以免影响比赛，并保持现场卫生，文明比赛，不得起哄。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仿宋"/>
          <w:sz w:val="28"/>
          <w:szCs w:val="28"/>
        </w:rPr>
        <w:t>7.</w:t>
      </w:r>
      <w:r>
        <w:rPr>
          <w:rFonts w:ascii="仿宋_GB2312" w:eastAsia="仿宋_GB2312" w:hAnsi="仿宋_GB2312" w:cs="仿宋" w:hint="eastAsia"/>
          <w:sz w:val="28"/>
          <w:szCs w:val="28"/>
        </w:rPr>
        <w:t>如出现不遵守比赛规则或影响比赛秩序的参赛队，将取消该队伍的比赛资格。</w:t>
      </w:r>
    </w:p>
    <w:p w:rsidR="00563479" w:rsidRDefault="00563479">
      <w:pPr>
        <w:spacing w:line="360" w:lineRule="auto"/>
        <w:rPr>
          <w:rFonts w:ascii="仿宋_GB2312" w:eastAsia="仿宋_GB2312" w:hAnsi="仿宋_GB2312" w:cs="仿宋"/>
          <w:b/>
          <w:sz w:val="28"/>
          <w:szCs w:val="28"/>
        </w:rPr>
      </w:pPr>
      <w:r>
        <w:rPr>
          <w:rFonts w:ascii="仿宋_GB2312" w:eastAsia="仿宋_GB2312" w:hAnsi="仿宋_GB2312" w:cs="仿宋" w:hint="eastAsia"/>
          <w:b/>
          <w:sz w:val="28"/>
          <w:szCs w:val="28"/>
        </w:rPr>
        <w:t>四、同心协力比赛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以学院为单位报名。各学院参赛队伍由辅导员或体育部部长领队，听从指挥，按时到场，按指定位置列好队。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2.</w:t>
      </w:r>
      <w:r>
        <w:rPr>
          <w:rFonts w:ascii="仿宋_GB2312" w:eastAsia="仿宋_GB2312" w:hAnsi="仿宋_GB2312" w:cs="Calibri" w:hint="eastAsia"/>
          <w:sz w:val="28"/>
          <w:szCs w:val="28"/>
        </w:rPr>
        <w:t>每支队伍限十名运动员，至少三名女生。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3.</w:t>
      </w:r>
      <w:r>
        <w:rPr>
          <w:rFonts w:ascii="仿宋_GB2312" w:eastAsia="仿宋_GB2312" w:hAnsi="仿宋_GB2312" w:cs="Calibri" w:hint="eastAsia"/>
          <w:sz w:val="28"/>
          <w:szCs w:val="28"/>
        </w:rPr>
        <w:t>每队运动员站成一列，由工作人员用绳子将小组成员左右脚分别绑在一起。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4.</w:t>
      </w:r>
      <w:r>
        <w:rPr>
          <w:rFonts w:ascii="仿宋_GB2312" w:eastAsia="仿宋_GB2312" w:hAnsi="仿宋_GB2312" w:cs="Calibri" w:hint="eastAsia"/>
          <w:sz w:val="28"/>
          <w:szCs w:val="28"/>
        </w:rPr>
        <w:t>比赛进行时，参赛运动员不得解开绳子，且务必在指压板跑道上进行比赛，不可中途换人。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5.</w:t>
      </w:r>
      <w:r>
        <w:rPr>
          <w:rFonts w:ascii="仿宋_GB2312" w:eastAsia="仿宋_GB2312" w:hAnsi="仿宋_GB2312" w:cs="Calibri" w:hint="eastAsia"/>
          <w:sz w:val="28"/>
          <w:szCs w:val="28"/>
        </w:rPr>
        <w:t>在比赛哨声响起后，每队从起点走向终点，最后一名成员跨过终点线则比赛结束。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6.</w:t>
      </w:r>
      <w:r>
        <w:rPr>
          <w:rFonts w:ascii="仿宋_GB2312" w:eastAsia="仿宋_GB2312" w:hAnsi="仿宋_GB2312" w:cs="Calibri" w:hint="eastAsia"/>
          <w:sz w:val="28"/>
          <w:szCs w:val="28"/>
        </w:rPr>
        <w:t>比赛共一轮，按比赛用时由少到多取前三名</w:t>
      </w:r>
      <w:r>
        <w:rPr>
          <w:rFonts w:ascii="仿宋_GB2312" w:eastAsia="仿宋_GB2312" w:hAnsi="仿宋_GB2312" w:cs="仿宋" w:hint="eastAsia"/>
          <w:sz w:val="28"/>
          <w:szCs w:val="28"/>
        </w:rPr>
        <w:t>。</w:t>
      </w:r>
    </w:p>
    <w:p w:rsidR="00563479" w:rsidRDefault="00563479">
      <w:pPr>
        <w:spacing w:line="360" w:lineRule="auto"/>
        <w:rPr>
          <w:rFonts w:ascii="仿宋_GB2312" w:eastAsia="仿宋_GB2312" w:hAnsi="仿宋_GB2312" w:cs="仿宋"/>
          <w:b/>
          <w:sz w:val="28"/>
          <w:szCs w:val="28"/>
        </w:rPr>
      </w:pPr>
      <w:r>
        <w:rPr>
          <w:rFonts w:ascii="仿宋_GB2312" w:eastAsia="仿宋_GB2312" w:hAnsi="仿宋_GB2312" w:cs="仿宋" w:hint="eastAsia"/>
          <w:b/>
          <w:sz w:val="28"/>
          <w:szCs w:val="28"/>
        </w:rPr>
        <w:t>五、“</w:t>
      </w:r>
      <w:r>
        <w:rPr>
          <w:rFonts w:ascii="仿宋_GB2312" w:eastAsia="仿宋_GB2312" w:hAnsi="仿宋_GB2312" w:cs="仿宋"/>
          <w:b/>
          <w:sz w:val="28"/>
          <w:szCs w:val="28"/>
        </w:rPr>
        <w:t>Never give up running</w:t>
      </w:r>
      <w:r>
        <w:rPr>
          <w:rFonts w:ascii="仿宋_GB2312" w:eastAsia="仿宋_GB2312" w:hAnsi="仿宋_GB2312" w:cs="仿宋" w:hint="eastAsia"/>
          <w:b/>
          <w:sz w:val="28"/>
          <w:szCs w:val="28"/>
        </w:rPr>
        <w:t>”接力赛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即趣味接力赛，以为学院为单位报名。每队六人，至少两名女生。按通过所有障碍的时间长短排名。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2.</w:t>
      </w:r>
      <w:r>
        <w:rPr>
          <w:rFonts w:ascii="仿宋_GB2312" w:eastAsia="仿宋_GB2312" w:hAnsi="仿宋_GB2312" w:cs="Calibri" w:hint="eastAsia"/>
          <w:sz w:val="28"/>
          <w:szCs w:val="28"/>
        </w:rPr>
        <w:t>比赛设置五个阶段障碍：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1</w:t>
      </w:r>
      <w:r>
        <w:rPr>
          <w:rFonts w:ascii="仿宋_GB2312" w:eastAsia="仿宋_GB2312" w:hAnsi="仿宋_GB2312" w:cs="Calibri" w:hint="eastAsia"/>
          <w:sz w:val="28"/>
          <w:szCs w:val="28"/>
        </w:rPr>
        <w:t>）第一名和第二名队员需在指压板上赤脚（可穿袜子）接力跳绳，两人合作跳完</w:t>
      </w:r>
      <w:r>
        <w:rPr>
          <w:rFonts w:ascii="仿宋_GB2312" w:eastAsia="仿宋_GB2312" w:hAnsi="仿宋_GB2312" w:cs="Calibri"/>
          <w:sz w:val="28"/>
          <w:szCs w:val="28"/>
        </w:rPr>
        <w:t>30</w:t>
      </w:r>
      <w:r>
        <w:rPr>
          <w:rFonts w:ascii="仿宋_GB2312" w:eastAsia="仿宋_GB2312" w:hAnsi="仿宋_GB2312" w:cs="Calibri" w:hint="eastAsia"/>
          <w:sz w:val="28"/>
          <w:szCs w:val="28"/>
        </w:rPr>
        <w:t>个，若中断则重新开始跳。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2</w:t>
      </w:r>
      <w:r>
        <w:rPr>
          <w:rFonts w:ascii="仿宋_GB2312" w:eastAsia="仿宋_GB2312" w:hAnsi="仿宋_GB2312" w:cs="Calibri" w:hint="eastAsia"/>
          <w:sz w:val="28"/>
          <w:szCs w:val="28"/>
        </w:rPr>
        <w:t>）第三名队员需在不碰倒任何栏的情况下跨过三个障碍，碰倒一个则从第一个跨栏重新开始。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3</w:t>
      </w:r>
      <w:r>
        <w:rPr>
          <w:rFonts w:ascii="仿宋_GB2312" w:eastAsia="仿宋_GB2312" w:hAnsi="仿宋_GB2312" w:cs="Calibri" w:hint="eastAsia"/>
          <w:sz w:val="28"/>
          <w:szCs w:val="28"/>
        </w:rPr>
        <w:t>）第四名队员需将口袋抛向空中后原地转一圈后接住口袋。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4</w:t>
      </w:r>
      <w:r>
        <w:rPr>
          <w:rFonts w:ascii="仿宋_GB2312" w:eastAsia="仿宋_GB2312" w:hAnsi="仿宋_GB2312" w:cs="Calibri" w:hint="eastAsia"/>
          <w:sz w:val="28"/>
          <w:szCs w:val="28"/>
        </w:rPr>
        <w:t>）第五名队员需用脚将拖鞋甩进前方距离</w:t>
      </w:r>
      <w:r>
        <w:rPr>
          <w:rFonts w:ascii="仿宋_GB2312" w:eastAsia="仿宋_GB2312" w:hAnsi="仿宋_GB2312" w:cs="Calibri"/>
          <w:sz w:val="28"/>
          <w:szCs w:val="28"/>
        </w:rPr>
        <w:t>2</w:t>
      </w:r>
      <w:r>
        <w:rPr>
          <w:rFonts w:ascii="仿宋_GB2312" w:eastAsia="仿宋_GB2312" w:hAnsi="仿宋_GB2312" w:cs="Calibri" w:hint="eastAsia"/>
          <w:sz w:val="28"/>
          <w:szCs w:val="28"/>
        </w:rPr>
        <w:t>米的桶内。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（</w:t>
      </w:r>
      <w:r>
        <w:rPr>
          <w:rFonts w:ascii="仿宋_GB2312" w:eastAsia="仿宋_GB2312" w:hAnsi="仿宋_GB2312" w:cs="Calibri"/>
          <w:sz w:val="28"/>
          <w:szCs w:val="28"/>
        </w:rPr>
        <w:t>5</w:t>
      </w:r>
      <w:r>
        <w:rPr>
          <w:rFonts w:ascii="仿宋_GB2312" w:eastAsia="仿宋_GB2312" w:hAnsi="仿宋_GB2312" w:cs="Calibri" w:hint="eastAsia"/>
          <w:sz w:val="28"/>
          <w:szCs w:val="28"/>
        </w:rPr>
        <w:t>）第六名队员需连续以石头剪刀布的方式连赢</w:t>
      </w:r>
      <w:r>
        <w:rPr>
          <w:rFonts w:ascii="仿宋_GB2312" w:eastAsia="仿宋_GB2312" w:hAnsi="仿宋_GB2312" w:cs="Calibri"/>
          <w:sz w:val="28"/>
          <w:szCs w:val="28"/>
        </w:rPr>
        <w:t>3</w:t>
      </w:r>
      <w:r>
        <w:rPr>
          <w:rFonts w:ascii="仿宋_GB2312" w:eastAsia="仿宋_GB2312" w:hAnsi="仿宋_GB2312" w:cs="Calibri" w:hint="eastAsia"/>
          <w:sz w:val="28"/>
          <w:szCs w:val="28"/>
        </w:rPr>
        <w:t>名工作人员，则挑战成功，计时截止。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3.</w:t>
      </w:r>
      <w:r>
        <w:rPr>
          <w:rFonts w:ascii="仿宋_GB2312" w:eastAsia="仿宋_GB2312" w:hAnsi="仿宋_GB2312" w:cs="Calibri" w:hint="eastAsia"/>
          <w:sz w:val="28"/>
          <w:szCs w:val="28"/>
        </w:rPr>
        <w:t>队员间用击掌表示接力。</w:t>
      </w:r>
    </w:p>
    <w:p w:rsidR="00563479" w:rsidRDefault="00563479">
      <w:pPr>
        <w:spacing w:line="360" w:lineRule="auto"/>
        <w:rPr>
          <w:rFonts w:ascii="仿宋_GB2312" w:eastAsia="仿宋_GB2312" w:hAnsi="仿宋_GB2312" w:cs="仿宋"/>
          <w:b/>
          <w:sz w:val="28"/>
          <w:szCs w:val="28"/>
        </w:rPr>
      </w:pPr>
      <w:r>
        <w:rPr>
          <w:rFonts w:ascii="仿宋_GB2312" w:eastAsia="仿宋_GB2312" w:hAnsi="仿宋_GB2312" w:cs="仿宋" w:hint="eastAsia"/>
          <w:b/>
          <w:sz w:val="28"/>
          <w:szCs w:val="28"/>
        </w:rPr>
        <w:t>六、“全民篮球</w:t>
      </w:r>
      <w:r>
        <w:rPr>
          <w:rFonts w:ascii="仿宋_GB2312" w:eastAsia="仿宋_GB2312" w:hAnsi="仿宋_GB2312" w:cs="仿宋"/>
          <w:b/>
          <w:sz w:val="28"/>
          <w:szCs w:val="28"/>
        </w:rPr>
        <w:t>Pa</w:t>
      </w:r>
      <w:r>
        <w:rPr>
          <w:rFonts w:ascii="仿宋_GB2312" w:eastAsia="仿宋_GB2312" w:hAnsi="仿宋_GB2312" w:cs="仿宋" w:hint="eastAsia"/>
          <w:b/>
          <w:sz w:val="28"/>
          <w:szCs w:val="28"/>
        </w:rPr>
        <w:t>”活动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 w:hint="eastAsia"/>
          <w:sz w:val="28"/>
          <w:szCs w:val="28"/>
        </w:rPr>
        <w:t>（一）男子</w:t>
      </w:r>
      <w:r w:rsidRPr="00BD02CE">
        <w:rPr>
          <w:rFonts w:ascii="仿宋_GB2312" w:eastAsia="仿宋_GB2312" w:hAnsi="仿宋_GB2312" w:cs="Calibri"/>
          <w:sz w:val="28"/>
          <w:szCs w:val="28"/>
        </w:rPr>
        <w:t>3V3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1.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运动员人数：每队可报名</w:t>
      </w:r>
      <w:r w:rsidRPr="00BD02CE">
        <w:rPr>
          <w:rFonts w:ascii="仿宋_GB2312" w:eastAsia="仿宋_GB2312" w:hAnsi="仿宋_GB2312" w:cs="Calibri"/>
          <w:sz w:val="28"/>
          <w:szCs w:val="28"/>
        </w:rPr>
        <w:t>4-5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人，上场队员为三人。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2.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得分：三分线以内得分算一分，三分线以外得分算</w: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分，罚篮算</w:t>
      </w:r>
      <w:r w:rsidRPr="00BD02CE">
        <w:rPr>
          <w:rFonts w:ascii="仿宋_GB2312" w:eastAsia="仿宋_GB2312" w:hAnsi="仿宋_GB2312" w:cs="Calibri"/>
          <w:sz w:val="28"/>
          <w:szCs w:val="28"/>
        </w:rPr>
        <w:t>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3.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比赛时间：比赛不分上下半场，全场比赛时间为</w:t>
      </w:r>
      <w:r w:rsidRPr="00BD02CE">
        <w:rPr>
          <w:rFonts w:ascii="仿宋_GB2312" w:eastAsia="仿宋_GB2312" w:hAnsi="仿宋_GB2312" w:cs="Calibri"/>
          <w:sz w:val="28"/>
          <w:szCs w:val="28"/>
        </w:rPr>
        <w:t>15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分钟。比赛进行到</w:t>
      </w:r>
      <w:r w:rsidRPr="00BD02CE">
        <w:rPr>
          <w:rFonts w:ascii="仿宋_GB2312" w:eastAsia="仿宋_GB2312" w:hAnsi="仿宋_GB2312" w:cs="Calibri"/>
          <w:sz w:val="28"/>
          <w:szCs w:val="28"/>
        </w:rPr>
        <w:t>9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分钟和</w:t>
      </w:r>
      <w:r w:rsidRPr="00BD02CE">
        <w:rPr>
          <w:rFonts w:ascii="仿宋_GB2312" w:eastAsia="仿宋_GB2312" w:hAnsi="仿宋_GB2312" w:cs="Calibri"/>
          <w:sz w:val="28"/>
          <w:szCs w:val="28"/>
        </w:rPr>
        <w:t>14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分钟时，记录员各宣布一次时间，比赛结束前</w:t>
      </w:r>
      <w:r w:rsidRPr="00BD02CE">
        <w:rPr>
          <w:rFonts w:ascii="仿宋_GB2312" w:eastAsia="仿宋_GB2312" w:hAnsi="仿宋_GB2312" w:cs="Calibri"/>
          <w:sz w:val="28"/>
          <w:szCs w:val="28"/>
        </w:rPr>
        <w:t>10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秒进行倒计时。每队允许请求一次暂停，暂停时间为</w:t>
      </w:r>
      <w:r w:rsidRPr="00BD02CE">
        <w:rPr>
          <w:rFonts w:ascii="仿宋_GB2312" w:eastAsia="仿宋_GB2312" w:hAnsi="仿宋_GB2312" w:cs="Calibri"/>
          <w:sz w:val="28"/>
          <w:szCs w:val="28"/>
        </w:rPr>
        <w:t>30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秒。如有队员受伤，裁判员有权暂停比赛</w:t>
      </w:r>
      <w:r w:rsidRPr="00BD02CE">
        <w:rPr>
          <w:rFonts w:ascii="仿宋_GB2312" w:eastAsia="仿宋_GB2312" w:hAnsi="仿宋_GB2312" w:cs="Calibri"/>
          <w:sz w:val="28"/>
          <w:szCs w:val="28"/>
        </w:rPr>
        <w:t>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分钟。比赛实行“进攻</w:t>
      </w:r>
      <w:r w:rsidRPr="00BD02CE">
        <w:rPr>
          <w:rFonts w:ascii="仿宋_GB2312" w:eastAsia="仿宋_GB2312" w:hAnsi="仿宋_GB2312" w:cs="Calibri"/>
          <w:sz w:val="28"/>
          <w:szCs w:val="28"/>
        </w:rPr>
        <w:t>20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秒”和“发球</w:t>
      </w:r>
      <w:r w:rsidRPr="00BD02CE">
        <w:rPr>
          <w:rFonts w:ascii="仿宋_GB2312" w:eastAsia="仿宋_GB2312" w:hAnsi="仿宋_GB2312" w:cs="Calibri"/>
          <w:sz w:val="28"/>
          <w:szCs w:val="28"/>
        </w:rPr>
        <w:t>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秒”制，若持球方</w:t>
      </w:r>
      <w:r w:rsidRPr="00BD02CE">
        <w:rPr>
          <w:rFonts w:ascii="仿宋_GB2312" w:eastAsia="仿宋_GB2312" w:hAnsi="仿宋_GB2312" w:cs="Calibri"/>
          <w:sz w:val="28"/>
          <w:szCs w:val="28"/>
        </w:rPr>
        <w:t>20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秒内未投篮，或在发球时</w:t>
      </w:r>
      <w:r w:rsidRPr="00BD02CE">
        <w:rPr>
          <w:rFonts w:ascii="仿宋_GB2312" w:eastAsia="仿宋_GB2312" w:hAnsi="仿宋_GB2312" w:cs="Calibri"/>
          <w:sz w:val="28"/>
          <w:szCs w:val="28"/>
        </w:rPr>
        <w:t>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秒内没有发球，则视为违例，判换发球。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4.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比赛停表：比赛中除在罚球、暂停、球员受伤及比赛结束等情况下停止计时表外，其余情况均不停表。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5.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发球：中场半圆叫做发球区，发球区的地面（包括线）以及篮球场边线算界外。在发球区掷界外球算做合法发球。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6.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比赛开始：双方以掷硬币的形式决定发球权，然后在发球区掷界外球开始比赛。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7.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比赛规则：犯规罚篮球数为</w:t>
      </w:r>
      <w:r w:rsidRPr="00BD02CE">
        <w:rPr>
          <w:rFonts w:ascii="仿宋_GB2312" w:eastAsia="仿宋_GB2312" w:hAnsi="仿宋_GB2312" w:cs="Calibri"/>
          <w:sz w:val="28"/>
          <w:szCs w:val="28"/>
        </w:rPr>
        <w:t>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球，三分球犯规为</w: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球。比赛没有进攻</w:t>
      </w:r>
      <w:r w:rsidRPr="00BD02CE">
        <w:rPr>
          <w:rFonts w:ascii="仿宋_GB2312" w:eastAsia="仿宋_GB2312" w:hAnsi="仿宋_GB2312" w:cs="Calibri"/>
          <w:sz w:val="28"/>
          <w:szCs w:val="28"/>
        </w:rPr>
        <w:t>3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秒。一方投篮未进，由对方抢到篮板</w:t>
      </w:r>
      <w:hyperlink r:id="rId7" w:tgtFrame="_blank" w:history="1">
        <w:r w:rsidRPr="00BD02CE">
          <w:rPr>
            <w:rFonts w:ascii="仿宋_GB2312" w:eastAsia="仿宋_GB2312" w:hAnsi="仿宋_GB2312" w:cs="Calibri" w:hint="eastAsia"/>
            <w:sz w:val="28"/>
            <w:szCs w:val="28"/>
          </w:rPr>
          <w:t>球</w:t>
        </w:r>
      </w:hyperlink>
      <w:r w:rsidRPr="00BD02CE">
        <w:rPr>
          <w:rFonts w:ascii="仿宋_GB2312" w:eastAsia="仿宋_GB2312" w:hAnsi="仿宋_GB2312" w:cs="Calibri" w:hint="eastAsia"/>
          <w:sz w:val="28"/>
          <w:szCs w:val="28"/>
        </w:rPr>
        <w:t>后，需持球者双脚退到三分线后再进攻。进攻方得分后，非进攻方获得球权。比赛时间结束后，得分领先的球队获胜，若双方得分一样，则进行加时赛，加时赛时为</w:t>
      </w:r>
      <w:r w:rsidRPr="00BD02CE">
        <w:rPr>
          <w:rFonts w:ascii="仿宋_GB2312" w:eastAsia="仿宋_GB2312" w:hAnsi="仿宋_GB2312" w:cs="Calibri"/>
          <w:sz w:val="28"/>
          <w:szCs w:val="28"/>
        </w:rPr>
        <w:t>3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分钟。国际篮协官方竞赛规则适用于所有未在此规则中特别提及的情况。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 w:hint="eastAsia"/>
          <w:sz w:val="28"/>
          <w:szCs w:val="28"/>
        </w:rPr>
        <w:t>（二）</w:t>
      </w:r>
      <w:r w:rsidRPr="00BD02CE">
        <w:rPr>
          <w:rFonts w:ascii="仿宋_GB2312" w:eastAsia="仿宋_GB2312" w:hAnsi="仿宋_GB2312" w:cs="Calibri"/>
          <w:sz w:val="28"/>
          <w:szCs w:val="28"/>
        </w:rPr>
        <w:t>1V1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斗牛擂台赛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1.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比赛采取</w:t>
      </w:r>
      <w:r w:rsidRPr="00BD02CE">
        <w:rPr>
          <w:rFonts w:ascii="仿宋_GB2312" w:eastAsia="仿宋_GB2312" w:hAnsi="仿宋_GB2312" w:cs="Calibri"/>
          <w:sz w:val="28"/>
          <w:szCs w:val="28"/>
        </w:rPr>
        <w:t>11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分制，先到</w:t>
      </w:r>
      <w:r w:rsidRPr="00BD02CE">
        <w:rPr>
          <w:rFonts w:ascii="仿宋_GB2312" w:eastAsia="仿宋_GB2312" w:hAnsi="仿宋_GB2312" w:cs="Calibri"/>
          <w:sz w:val="28"/>
          <w:szCs w:val="28"/>
        </w:rPr>
        <w:t>11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分者获胜。三分球记</w: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分，其他记</w:t>
      </w:r>
      <w:r w:rsidRPr="00BD02CE">
        <w:rPr>
          <w:rFonts w:ascii="仿宋_GB2312" w:eastAsia="仿宋_GB2312" w:hAnsi="仿宋_GB2312" w:cs="Calibri"/>
          <w:sz w:val="28"/>
          <w:szCs w:val="28"/>
        </w:rPr>
        <w:t>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2.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首次发球由抛硬币的方式决定。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3.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进攻方若是被防守方盖帽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抢断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将球拍出界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那么球权归防守方。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4.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若进攻方投篮得分，球权归进攻方继续进攻，若进攻方投篮不进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球归防守方</w:t>
      </w:r>
      <w:r w:rsidRPr="00BD02CE">
        <w:rPr>
          <w:rFonts w:ascii="仿宋_GB2312" w:eastAsia="仿宋_GB2312" w:hAnsi="仿宋_GB2312" w:cs="Calibri"/>
          <w:sz w:val="28"/>
          <w:szCs w:val="28"/>
        </w:rPr>
        <w:t>(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即没有</w:t>
      </w:r>
      <w:hyperlink r:id="rId8" w:tgtFrame="_blank" w:history="1">
        <w:r w:rsidRPr="00BD02CE">
          <w:rPr>
            <w:rFonts w:ascii="仿宋_GB2312" w:eastAsia="仿宋_GB2312" w:hAnsi="仿宋_GB2312" w:cs="Calibri" w:hint="eastAsia"/>
            <w:sz w:val="28"/>
            <w:szCs w:val="28"/>
          </w:rPr>
          <w:t>篮板球</w:t>
        </w:r>
      </w:hyperlink>
      <w:r w:rsidRPr="00BD02CE">
        <w:rPr>
          <w:rFonts w:ascii="仿宋_GB2312" w:eastAsia="仿宋_GB2312" w:hAnsi="仿宋_GB2312" w:cs="Calibri"/>
          <w:sz w:val="28"/>
          <w:szCs w:val="28"/>
        </w:rPr>
        <w:t>)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5.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在进攻方进攻前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要在三分线外将球传给防守方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然后防守方再把球传给你</w:t>
      </w:r>
      <w:r w:rsidRPr="00BD02CE">
        <w:rPr>
          <w:rFonts w:ascii="仿宋_GB2312" w:eastAsia="仿宋_GB2312" w:hAnsi="仿宋_GB2312" w:cs="Calibri"/>
          <w:sz w:val="28"/>
          <w:szCs w:val="28"/>
        </w:rPr>
        <w:t>,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以示礼貌（为防止偷袭等一些不公平的手段</w:t>
      </w:r>
      <w:r w:rsidRPr="00BD02CE">
        <w:rPr>
          <w:rFonts w:ascii="仿宋_GB2312" w:eastAsia="仿宋_GB2312" w:hAnsi="仿宋_GB2312" w:cs="Calibri"/>
          <w:sz w:val="28"/>
          <w:szCs w:val="28"/>
        </w:rPr>
        <w:t>)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6.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最终获胜选手即为本次斗牛赛的擂主，同时担任下一届的守擂方，可直接进入下一届</w:t>
      </w:r>
      <w:r w:rsidRPr="00BD02CE">
        <w:rPr>
          <w:rFonts w:ascii="仿宋_GB2312" w:eastAsia="仿宋_GB2312" w:hAnsi="仿宋_GB2312" w:cs="Calibri"/>
          <w:sz w:val="28"/>
          <w:szCs w:val="28"/>
        </w:rPr>
        <w:t>1V1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斗牛决赛。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 w:hint="eastAsia"/>
          <w:sz w:val="28"/>
          <w:szCs w:val="28"/>
        </w:rPr>
        <w:t>（三）男女混合篮球赛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1.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自由组队或以个人为单位报名。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2.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运动员人数：每队上场队员为三男二女（五人组）或二男一女（三人组）。单人报名将由主办方随机组成队伍进行比赛。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3.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比赛共计</w:t>
      </w:r>
      <w:r w:rsidRPr="00BD02CE">
        <w:rPr>
          <w:rFonts w:ascii="仿宋_GB2312" w:eastAsia="仿宋_GB2312" w:hAnsi="仿宋_GB2312" w:cs="Calibri"/>
          <w:sz w:val="28"/>
          <w:szCs w:val="28"/>
        </w:rPr>
        <w:t>15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分钟，分为上下半场各</w:t>
      </w:r>
      <w:r w:rsidRPr="00BD02CE">
        <w:rPr>
          <w:rFonts w:ascii="仿宋_GB2312" w:eastAsia="仿宋_GB2312" w:hAnsi="仿宋_GB2312" w:cs="Calibri"/>
          <w:sz w:val="28"/>
          <w:szCs w:val="28"/>
        </w:rPr>
        <w:t>7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分钟，中间休息</w:t>
      </w:r>
      <w:r w:rsidRPr="00BD02CE">
        <w:rPr>
          <w:rFonts w:ascii="仿宋_GB2312" w:eastAsia="仿宋_GB2312" w:hAnsi="仿宋_GB2312" w:cs="Calibri"/>
          <w:sz w:val="28"/>
          <w:szCs w:val="28"/>
        </w:rPr>
        <w:t>1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分钟。无三秒规则。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4.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女生进球双倍得分。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5.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女生可以防守男生，但男生不能对女生进行防守，如上篮和投篮时盖帽，运球时干扰和抢断等，否则处以违例。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6.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不计个人犯规，每节每队累计犯规次数，前四次犯规对方获得发球权，第五次开始罚球。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 w:hint="eastAsia"/>
          <w:sz w:val="28"/>
          <w:szCs w:val="28"/>
        </w:rPr>
        <w:t>（四）趣味投篮比赛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1.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以个人为单位报名。每队</w:t>
      </w:r>
      <w:r w:rsidRPr="00BD02CE">
        <w:rPr>
          <w:rFonts w:ascii="仿宋_GB2312" w:eastAsia="仿宋_GB2312" w:hAnsi="仿宋_GB2312" w:cs="Calibri"/>
          <w:sz w:val="28"/>
          <w:szCs w:val="28"/>
        </w:rPr>
        <w:t>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人，至少</w: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名女生。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2.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比赛为计时制，按用时长短取名次。采取定点投篮的比赛方式，共五点。其中</w: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、</w:t>
      </w:r>
      <w:r w:rsidRPr="00BD02CE">
        <w:rPr>
          <w:rFonts w:ascii="仿宋_GB2312" w:eastAsia="仿宋_GB2312" w:hAnsi="仿宋_GB2312" w:cs="Calibri"/>
          <w:sz w:val="28"/>
          <w:szCs w:val="28"/>
        </w:rPr>
        <w:t>4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点必为女生。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3.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参赛选手按</w:t>
      </w:r>
      <w:r w:rsidRPr="00BD02CE">
        <w:rPr>
          <w:rFonts w:ascii="仿宋_GB2312" w:eastAsia="仿宋_GB2312" w:hAnsi="仿宋_GB2312" w:cs="Calibri"/>
          <w:sz w:val="28"/>
          <w:szCs w:val="28"/>
        </w:rPr>
        <w:t>12345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的顺序进行投篮，若有一点投不进，不能进行下一点投篮，统计完成时间。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>4.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若</w:t>
      </w:r>
      <w:r w:rsidRPr="00BD02CE">
        <w:rPr>
          <w:rFonts w:ascii="仿宋_GB2312" w:eastAsia="仿宋_GB2312" w:hAnsi="仿宋_GB2312" w:cs="Calibri"/>
          <w:sz w:val="28"/>
          <w:szCs w:val="28"/>
        </w:rPr>
        <w:t>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分钟之内不能完成比赛，则不能再进行投篮，完成时间记为</w:t>
      </w:r>
      <w:r w:rsidRPr="00BD02CE">
        <w:rPr>
          <w:rFonts w:ascii="仿宋_GB2312" w:eastAsia="仿宋_GB2312" w:hAnsi="仿宋_GB2312" w:cs="Calibri"/>
          <w:sz w:val="28"/>
          <w:szCs w:val="28"/>
        </w:rPr>
        <w:t>5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分钟。</w:t>
      </w:r>
    </w:p>
    <w:p w:rsidR="00563479" w:rsidRDefault="00563479">
      <w:pPr>
        <w:spacing w:line="360" w:lineRule="auto"/>
        <w:jc w:val="left"/>
        <w:rPr>
          <w:rFonts w:ascii="仿宋_GB2312" w:eastAsia="仿宋" w:hAnsi="宋体"/>
          <w:b/>
          <w:sz w:val="28"/>
          <w:szCs w:val="28"/>
        </w:rPr>
      </w:pPr>
      <w:r>
        <w:rPr>
          <w:rFonts w:ascii="仿宋_GB2312" w:eastAsia="仿宋" w:hAnsi="宋体" w:hint="eastAsia"/>
          <w:b/>
          <w:sz w:val="28"/>
          <w:szCs w:val="28"/>
        </w:rPr>
        <w:t>七、“夜空中最闪亮的星”荧光夜跑活动</w:t>
      </w:r>
    </w:p>
    <w:p w:rsidR="00563479" w:rsidRDefault="00563479">
      <w:pPr>
        <w:pStyle w:val="ListParagraph2"/>
        <w:ind w:firstLineChars="0"/>
        <w:jc w:val="left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Times New Roman"/>
          <w:sz w:val="28"/>
          <w:szCs w:val="28"/>
        </w:rPr>
        <w:t>1.</w:t>
      </w:r>
      <w:r>
        <w:rPr>
          <w:rFonts w:ascii="仿宋_GB2312" w:eastAsia="仿宋_GB2312" w:hAnsi="仿宋_GB2312" w:cs="Times New Roman" w:hint="eastAsia"/>
          <w:sz w:val="28"/>
          <w:szCs w:val="28"/>
        </w:rPr>
        <w:t>活动路线：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4" o:spid="_x0000_s1026" type="#_x0000_t75" alt="xydt_副本" style="position:absolute;left:0;text-align:left;margin-left:5.25pt;margin-top:15.1pt;width:414pt;height:223.5pt;z-index:251658240">
            <v:imagedata r:id="rId9" o:title=""/>
            <w10:wrap type="square"/>
          </v:shape>
        </w:pict>
      </w:r>
      <w:r w:rsidRPr="00BD02CE">
        <w:rPr>
          <w:rFonts w:ascii="仿宋_GB2312" w:eastAsia="仿宋_GB2312" w:hAnsi="仿宋_GB2312" w:cs="Calibri"/>
          <w:sz w:val="28"/>
          <w:szCs w:val="28"/>
        </w:rPr>
        <w:t>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号运动场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音乐厅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联通广场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体育馆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主楼正门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五角亭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文博楼</w:t>
      </w:r>
      <w:r w:rsidRPr="00BD02CE">
        <w:rPr>
          <w:rFonts w:ascii="仿宋_GB2312" w:eastAsia="仿宋_GB2312" w:hAnsi="仿宋_GB2312" w:cs="Calibri"/>
          <w:sz w:val="28"/>
          <w:szCs w:val="28"/>
        </w:rPr>
        <w:t>——A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区食堂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大学生活动中心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地下通道</w:t>
      </w:r>
      <w:r w:rsidRPr="00BD02CE">
        <w:rPr>
          <w:rFonts w:ascii="仿宋_GB2312" w:eastAsia="仿宋_GB2312" w:hAnsi="仿宋_GB2312" w:cs="Calibri"/>
          <w:sz w:val="28"/>
          <w:szCs w:val="28"/>
        </w:rPr>
        <w:t>——3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号楼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丽泽园林荫道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晨曦广场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留学生公寓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丽泽园林荫道</w:t>
      </w:r>
      <w:r w:rsidRPr="00BD02CE">
        <w:rPr>
          <w:rFonts w:ascii="仿宋_GB2312" w:eastAsia="仿宋_GB2312" w:hAnsi="仿宋_GB2312" w:cs="Calibri"/>
          <w:sz w:val="28"/>
          <w:szCs w:val="28"/>
        </w:rPr>
        <w:t>——4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号楼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地下通道</w:t>
      </w:r>
      <w:r w:rsidRPr="00BD02CE">
        <w:rPr>
          <w:rFonts w:ascii="仿宋_GB2312" w:eastAsia="仿宋_GB2312" w:hAnsi="仿宋_GB2312" w:cs="Calibri"/>
          <w:sz w:val="28"/>
          <w:szCs w:val="28"/>
        </w:rPr>
        <w:t>——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汇文楼</w:t>
      </w:r>
      <w:r w:rsidRPr="00BD02CE">
        <w:rPr>
          <w:rFonts w:ascii="仿宋_GB2312" w:eastAsia="仿宋_GB2312" w:hAnsi="仿宋_GB2312" w:cs="Calibri"/>
          <w:sz w:val="28"/>
          <w:szCs w:val="28"/>
        </w:rPr>
        <w:t>——2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号运动场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 w:hint="eastAsia"/>
          <w:sz w:val="28"/>
          <w:szCs w:val="28"/>
        </w:rPr>
        <w:t>活动当天晚</w:t>
      </w:r>
      <w:r w:rsidRPr="00BD02CE">
        <w:rPr>
          <w:rFonts w:ascii="仿宋_GB2312" w:eastAsia="仿宋_GB2312" w:hAnsi="仿宋_GB2312" w:cs="Calibri"/>
          <w:sz w:val="28"/>
          <w:szCs w:val="28"/>
        </w:rPr>
        <w:t>19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时，参与学生在体育场内提前领取荧光棒和荧光贴。荧光夜跑现场设有热身区，赛前做好准备动作。</w:t>
      </w:r>
    </w:p>
    <w:p w:rsidR="00563479" w:rsidRPr="00BD02CE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 w:rsidRPr="00BD02CE">
        <w:rPr>
          <w:rFonts w:ascii="仿宋_GB2312" w:eastAsia="仿宋_GB2312" w:hAnsi="仿宋_GB2312" w:cs="Calibri"/>
          <w:sz w:val="28"/>
          <w:szCs w:val="28"/>
        </w:rPr>
        <w:t xml:space="preserve">    3.</w:t>
      </w:r>
      <w:r w:rsidRPr="00BD02CE">
        <w:rPr>
          <w:rFonts w:ascii="仿宋_GB2312" w:eastAsia="仿宋_GB2312" w:hAnsi="仿宋_GB2312" w:cs="Calibri" w:hint="eastAsia"/>
          <w:sz w:val="28"/>
          <w:szCs w:val="28"/>
        </w:rPr>
        <w:t>活动开始后，所有选手需沿活动路线进行欢跑，冲过终点线后在终点舞台区将开始一场更加壮观的荧光派对。</w:t>
      </w:r>
    </w:p>
    <w:p w:rsidR="00563479" w:rsidRDefault="00563479" w:rsidP="000C2FA3">
      <w:pPr>
        <w:ind w:firstLineChars="200" w:firstLine="3168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4.</w:t>
      </w:r>
      <w:r>
        <w:rPr>
          <w:rFonts w:ascii="仿宋_GB2312" w:eastAsia="仿宋_GB2312" w:hAnsi="宋体" w:hint="eastAsia"/>
          <w:sz w:val="30"/>
          <w:szCs w:val="30"/>
        </w:rPr>
        <w:t>关于拍摄：赛事摄像人员将在适当的距离（</w:t>
      </w:r>
      <w:r>
        <w:rPr>
          <w:rFonts w:ascii="仿宋_GB2312" w:eastAsia="仿宋_GB2312" w:hAnsi="宋体"/>
          <w:sz w:val="30"/>
          <w:szCs w:val="30"/>
        </w:rPr>
        <w:t>10-15</w:t>
      </w:r>
      <w:r>
        <w:rPr>
          <w:rFonts w:ascii="仿宋_GB2312" w:eastAsia="仿宋_GB2312" w:hAnsi="宋体" w:hint="eastAsia"/>
          <w:sz w:val="30"/>
          <w:szCs w:val="30"/>
        </w:rPr>
        <w:t>米以外）拍摄优质的赛事照片。</w:t>
      </w:r>
    </w:p>
    <w:p w:rsidR="00563479" w:rsidRDefault="00563479" w:rsidP="000C2FA3">
      <w:pPr>
        <w:spacing w:line="360" w:lineRule="auto"/>
        <w:ind w:firstLineChars="200" w:firstLine="31680"/>
        <w:jc w:val="left"/>
        <w:rPr>
          <w:rFonts w:ascii="仿宋_GB2312" w:eastAsia="仿宋" w:hAnsi="宋体"/>
          <w:b/>
          <w:sz w:val="28"/>
          <w:szCs w:val="28"/>
        </w:rPr>
      </w:pPr>
      <w:r>
        <w:rPr>
          <w:rFonts w:ascii="仿宋_GB2312" w:eastAsia="仿宋_GB2312" w:hAnsi="宋体"/>
          <w:kern w:val="0"/>
          <w:sz w:val="30"/>
          <w:szCs w:val="30"/>
        </w:rPr>
        <w:t>5.</w:t>
      </w:r>
      <w:r>
        <w:rPr>
          <w:rFonts w:ascii="仿宋_GB2312" w:eastAsia="仿宋_GB2312" w:hAnsi="宋体" w:hint="eastAsia"/>
          <w:kern w:val="0"/>
          <w:sz w:val="30"/>
          <w:szCs w:val="30"/>
        </w:rPr>
        <w:t>因考虑到参与者健康，提醒参与活动人员根据自己身体状况进行运动。</w:t>
      </w:r>
    </w:p>
    <w:p w:rsidR="00563479" w:rsidRDefault="00563479">
      <w:pPr>
        <w:spacing w:line="360" w:lineRule="auto"/>
        <w:jc w:val="left"/>
        <w:rPr>
          <w:rFonts w:ascii="仿宋_GB2312" w:eastAsia="仿宋" w:hAnsi="宋体"/>
          <w:b/>
          <w:sz w:val="28"/>
          <w:szCs w:val="28"/>
        </w:rPr>
      </w:pPr>
      <w:r>
        <w:rPr>
          <w:rFonts w:ascii="仿宋_GB2312" w:eastAsia="仿宋" w:hAnsi="宋体" w:hint="eastAsia"/>
          <w:b/>
          <w:sz w:val="28"/>
          <w:szCs w:val="28"/>
        </w:rPr>
        <w:t>八、“足球先生”活动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自由组队，每队限报</w:t>
      </w:r>
      <w:r>
        <w:rPr>
          <w:rFonts w:ascii="仿宋_GB2312" w:eastAsia="仿宋_GB2312" w:hAnsi="仿宋_GB2312" w:cs="Calibri"/>
          <w:sz w:val="28"/>
          <w:szCs w:val="28"/>
        </w:rPr>
        <w:t>7</w:t>
      </w:r>
      <w:r>
        <w:rPr>
          <w:rFonts w:ascii="仿宋_GB2312" w:eastAsia="仿宋_GB2312" w:hAnsi="仿宋_GB2312" w:cs="Calibri" w:hint="eastAsia"/>
          <w:sz w:val="28"/>
          <w:szCs w:val="28"/>
        </w:rPr>
        <w:t>人，上场者</w:t>
      </w:r>
      <w:r>
        <w:rPr>
          <w:rFonts w:ascii="仿宋_GB2312" w:eastAsia="仿宋_GB2312" w:hAnsi="仿宋_GB2312" w:cs="Calibri"/>
          <w:sz w:val="28"/>
          <w:szCs w:val="28"/>
        </w:rPr>
        <w:t>5</w:t>
      </w:r>
      <w:r>
        <w:rPr>
          <w:rFonts w:ascii="仿宋_GB2312" w:eastAsia="仿宋_GB2312" w:hAnsi="仿宋_GB2312" w:cs="Calibri" w:hint="eastAsia"/>
          <w:sz w:val="28"/>
          <w:szCs w:val="28"/>
        </w:rPr>
        <w:t>人。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2.</w:t>
      </w:r>
      <w:r>
        <w:rPr>
          <w:rFonts w:ascii="仿宋_GB2312" w:eastAsia="仿宋_GB2312" w:hAnsi="仿宋_GB2312" w:cs="Calibri" w:hint="eastAsia"/>
          <w:sz w:val="28"/>
          <w:szCs w:val="28"/>
        </w:rPr>
        <w:t>比赛采取五人制，规则参照五人制足球赛。</w:t>
      </w:r>
    </w:p>
    <w:p w:rsidR="00563479" w:rsidRDefault="00563479">
      <w:pPr>
        <w:spacing w:line="360" w:lineRule="auto"/>
        <w:rPr>
          <w:rFonts w:ascii="仿宋_GB2312" w:eastAsia="仿宋_GB2312" w:hAnsi="仿宋_GB2312" w:cs="仿宋_GB2312"/>
          <w:b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九、“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>健身达人养成记”活动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活动主题：今天你健身了吗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以个人为单位报名。报名时需在报名处领取一张健身表，并于每晚</w:t>
      </w:r>
      <w:r>
        <w:rPr>
          <w:rFonts w:ascii="仿宋_GB2312" w:eastAsia="仿宋_GB2312" w:hAnsi="仿宋_GB2312" w:cs="仿宋_GB2312"/>
          <w:sz w:val="28"/>
          <w:szCs w:val="28"/>
        </w:rPr>
        <w:t>5:30</w:t>
      </w:r>
      <w:r>
        <w:rPr>
          <w:rFonts w:ascii="仿宋_GB2312" w:eastAsia="仿宋_GB2312" w:hAnsi="仿宋_GB2312" w:cs="仿宋_GB2312" w:hint="eastAsia"/>
          <w:sz w:val="28"/>
          <w:szCs w:val="28"/>
        </w:rPr>
        <w:t>在</w:t>
      </w:r>
      <w:r>
        <w:rPr>
          <w:rFonts w:ascii="仿宋_GB2312" w:eastAsia="仿宋_GB2312" w:hAnsi="仿宋_GB2312" w:cs="仿宋_GB2312"/>
          <w:sz w:val="28"/>
          <w:szCs w:val="28"/>
        </w:rPr>
        <w:t>B</w:t>
      </w:r>
      <w:r>
        <w:rPr>
          <w:rFonts w:ascii="仿宋_GB2312" w:eastAsia="仿宋_GB2312" w:hAnsi="仿宋_GB2312" w:cs="仿宋_GB2312" w:hint="eastAsia"/>
          <w:sz w:val="28"/>
          <w:szCs w:val="28"/>
        </w:rPr>
        <w:t>区篮球场进行健身训练。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报名学生即报名日起，需在每个工作日做不同健身项目。如跳绳、哑铃、俯卧撑、仰卧起坐、平板支撑等，将按学生自身情况而定。达到当日标准的学生可获得带有“三走”标识的印盖一枚。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每人每日只能获得一枚印章。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连续</w:t>
      </w:r>
      <w:r>
        <w:rPr>
          <w:rFonts w:ascii="仿宋_GB2312" w:eastAsia="仿宋_GB2312" w:hAnsi="仿宋_GB2312" w:cs="仿宋_GB2312"/>
          <w:sz w:val="28"/>
          <w:szCs w:val="28"/>
        </w:rPr>
        <w:t>10</w:t>
      </w:r>
      <w:r>
        <w:rPr>
          <w:rFonts w:ascii="仿宋_GB2312" w:eastAsia="仿宋_GB2312" w:hAnsi="仿宋_GB2312" w:cs="仿宋_GB2312" w:hint="eastAsia"/>
          <w:sz w:val="28"/>
          <w:szCs w:val="28"/>
        </w:rPr>
        <w:t>天坚持健身即可集满</w:t>
      </w:r>
      <w:r>
        <w:rPr>
          <w:rFonts w:ascii="仿宋_GB2312" w:eastAsia="仿宋_GB2312" w:hAnsi="仿宋_GB2312" w:cs="仿宋_GB2312"/>
          <w:sz w:val="28"/>
          <w:szCs w:val="28"/>
        </w:rPr>
        <w:t>10</w:t>
      </w:r>
      <w:r>
        <w:rPr>
          <w:rFonts w:ascii="仿宋_GB2312" w:eastAsia="仿宋_GB2312" w:hAnsi="仿宋_GB2312" w:cs="仿宋_GB2312" w:hint="eastAsia"/>
          <w:sz w:val="28"/>
          <w:szCs w:val="28"/>
        </w:rPr>
        <w:t>枚“三走”印章，可获得铜奖</w:t>
      </w:r>
    </w:p>
    <w:p w:rsidR="00563479" w:rsidRDefault="00563479" w:rsidP="000C2FA3">
      <w:pPr>
        <w:spacing w:line="360" w:lineRule="auto"/>
        <w:ind w:firstLineChars="3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连续</w:t>
      </w:r>
      <w:r>
        <w:rPr>
          <w:rFonts w:ascii="仿宋_GB2312" w:eastAsia="仿宋_GB2312" w:hAnsi="仿宋_GB2312" w:cs="仿宋_GB2312"/>
          <w:sz w:val="28"/>
          <w:szCs w:val="28"/>
        </w:rPr>
        <w:t>20</w:t>
      </w:r>
      <w:r>
        <w:rPr>
          <w:rFonts w:ascii="仿宋_GB2312" w:eastAsia="仿宋_GB2312" w:hAnsi="仿宋_GB2312" w:cs="仿宋_GB2312" w:hint="eastAsia"/>
          <w:sz w:val="28"/>
          <w:szCs w:val="28"/>
        </w:rPr>
        <w:t>天坚持健身即可集满</w:t>
      </w:r>
      <w:r>
        <w:rPr>
          <w:rFonts w:ascii="仿宋_GB2312" w:eastAsia="仿宋_GB2312" w:hAnsi="仿宋_GB2312" w:cs="仿宋_GB2312"/>
          <w:sz w:val="28"/>
          <w:szCs w:val="28"/>
        </w:rPr>
        <w:t>20</w:t>
      </w:r>
      <w:r>
        <w:rPr>
          <w:rFonts w:ascii="仿宋_GB2312" w:eastAsia="仿宋_GB2312" w:hAnsi="仿宋_GB2312" w:cs="仿宋_GB2312" w:hint="eastAsia"/>
          <w:sz w:val="28"/>
          <w:szCs w:val="28"/>
        </w:rPr>
        <w:t>枚“三走”印章，可获得银奖</w:t>
      </w:r>
    </w:p>
    <w:p w:rsidR="00563479" w:rsidRDefault="00563479" w:rsidP="000C2FA3">
      <w:pPr>
        <w:spacing w:line="360" w:lineRule="auto"/>
        <w:ind w:firstLineChars="3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连续</w:t>
      </w:r>
      <w:r>
        <w:rPr>
          <w:rFonts w:ascii="仿宋_GB2312" w:eastAsia="仿宋_GB2312" w:hAnsi="仿宋_GB2312" w:cs="仿宋_GB2312"/>
          <w:sz w:val="28"/>
          <w:szCs w:val="28"/>
        </w:rPr>
        <w:t>30</w:t>
      </w:r>
      <w:r>
        <w:rPr>
          <w:rFonts w:ascii="仿宋_GB2312" w:eastAsia="仿宋_GB2312" w:hAnsi="仿宋_GB2312" w:cs="仿宋_GB2312" w:hint="eastAsia"/>
          <w:sz w:val="28"/>
          <w:szCs w:val="28"/>
        </w:rPr>
        <w:t>天坚持健身即可集满</w:t>
      </w:r>
      <w:r>
        <w:rPr>
          <w:rFonts w:ascii="仿宋_GB2312" w:eastAsia="仿宋_GB2312" w:hAnsi="仿宋_GB2312" w:cs="仿宋_GB2312"/>
          <w:sz w:val="28"/>
          <w:szCs w:val="28"/>
        </w:rPr>
        <w:t>30</w:t>
      </w:r>
      <w:r>
        <w:rPr>
          <w:rFonts w:ascii="仿宋_GB2312" w:eastAsia="仿宋_GB2312" w:hAnsi="仿宋_GB2312" w:cs="仿宋_GB2312" w:hint="eastAsia"/>
          <w:sz w:val="28"/>
          <w:szCs w:val="28"/>
        </w:rPr>
        <w:t>枚“三走”印章，可获得金奖</w:t>
      </w:r>
    </w:p>
    <w:p w:rsidR="00563479" w:rsidRDefault="00563479">
      <w:pPr>
        <w:spacing w:line="360" w:lineRule="auto"/>
        <w:rPr>
          <w:rFonts w:ascii="仿宋_GB2312" w:eastAsia="仿宋_GB2312" w:hAnsi="仿宋_GB2312" w:cs="Calibri"/>
          <w:b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十、“运动足迹大家记”活动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以个人、寝室、班级为单位报名均可。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2.</w:t>
      </w:r>
      <w:r>
        <w:rPr>
          <w:rFonts w:ascii="仿宋_GB2312" w:eastAsia="仿宋_GB2312" w:hAnsi="仿宋_GB2312" w:cs="Calibri" w:hint="eastAsia"/>
          <w:sz w:val="28"/>
          <w:szCs w:val="28"/>
        </w:rPr>
        <w:t>报名个人或团队需通过足迹（</w:t>
      </w:r>
      <w:r>
        <w:rPr>
          <w:rFonts w:ascii="仿宋_GB2312" w:eastAsia="仿宋_GB2312" w:hAnsi="仿宋_GB2312" w:cs="Calibri"/>
          <w:sz w:val="28"/>
          <w:szCs w:val="28"/>
        </w:rPr>
        <w:t>APP</w:t>
      </w:r>
      <w:r>
        <w:rPr>
          <w:rFonts w:ascii="仿宋_GB2312" w:eastAsia="仿宋_GB2312" w:hAnsi="仿宋_GB2312" w:cs="Calibri" w:hint="eastAsia"/>
          <w:sz w:val="28"/>
          <w:szCs w:val="28"/>
        </w:rPr>
        <w:t>）制作积极参与“三走”活动的照片，如积极参与体育锻炼事迹的照片（可抓拍、摆拍）并附带介绍。将完成作品通过微博进行传播，同时</w:t>
      </w:r>
      <w:r>
        <w:rPr>
          <w:rFonts w:ascii="仿宋_GB2312" w:eastAsia="仿宋_GB2312" w:hAnsi="仿宋_GB2312" w:cs="Calibri"/>
          <w:sz w:val="28"/>
          <w:szCs w:val="28"/>
        </w:rPr>
        <w:t>@</w:t>
      </w:r>
      <w:r>
        <w:rPr>
          <w:rFonts w:ascii="仿宋_GB2312" w:eastAsia="仿宋_GB2312" w:hAnsi="仿宋_GB2312" w:cs="Calibri" w:hint="eastAsia"/>
          <w:sz w:val="28"/>
          <w:szCs w:val="28"/>
        </w:rPr>
        <w:t>黑龙江大学学生体育部官方微博并关注，获得至少</w:t>
      </w:r>
      <w:r>
        <w:rPr>
          <w:rFonts w:ascii="仿宋_GB2312" w:eastAsia="仿宋_GB2312" w:hAnsi="仿宋_GB2312" w:cs="Calibri"/>
          <w:sz w:val="28"/>
          <w:szCs w:val="28"/>
        </w:rPr>
        <w:t>50</w:t>
      </w:r>
      <w:r>
        <w:rPr>
          <w:rFonts w:ascii="仿宋_GB2312" w:eastAsia="仿宋_GB2312" w:hAnsi="仿宋_GB2312" w:cs="Calibri" w:hint="eastAsia"/>
          <w:sz w:val="28"/>
          <w:szCs w:val="28"/>
        </w:rPr>
        <w:t>位微博好友点赞，</w:t>
      </w:r>
      <w:r>
        <w:rPr>
          <w:rFonts w:ascii="仿宋_GB2312" w:eastAsia="仿宋_GB2312" w:hAnsi="仿宋_GB2312" w:cs="Calibri"/>
          <w:sz w:val="28"/>
          <w:szCs w:val="28"/>
        </w:rPr>
        <w:t>10</w:t>
      </w:r>
      <w:r>
        <w:rPr>
          <w:rFonts w:ascii="仿宋_GB2312" w:eastAsia="仿宋_GB2312" w:hAnsi="仿宋_GB2312" w:cs="Calibri" w:hint="eastAsia"/>
          <w:sz w:val="28"/>
          <w:szCs w:val="28"/>
        </w:rPr>
        <w:t>位微博好友转发。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3.</w:t>
      </w:r>
      <w:r>
        <w:rPr>
          <w:rFonts w:ascii="仿宋_GB2312" w:eastAsia="仿宋_GB2312" w:hAnsi="仿宋_GB2312" w:cs="Calibri" w:hint="eastAsia"/>
          <w:sz w:val="28"/>
          <w:szCs w:val="28"/>
        </w:rPr>
        <w:t>活动采取网络投票的形式，前三名均有精美礼品。</w:t>
      </w:r>
    </w:p>
    <w:p w:rsidR="00563479" w:rsidRDefault="00563479">
      <w:pPr>
        <w:spacing w:line="360" w:lineRule="auto"/>
        <w:rPr>
          <w:rFonts w:ascii="仿宋_GB2312" w:eastAsia="仿宋_GB2312" w:hAnsi="仿宋_GB2312" w:cs="Calibri"/>
          <w:b/>
          <w:sz w:val="28"/>
          <w:szCs w:val="28"/>
        </w:rPr>
      </w:pPr>
      <w:r>
        <w:rPr>
          <w:rFonts w:ascii="仿宋_GB2312" w:eastAsia="仿宋_GB2312" w:hAnsi="仿宋_GB2312" w:cs="Calibri" w:hint="eastAsia"/>
          <w:b/>
          <w:sz w:val="28"/>
          <w:szCs w:val="28"/>
        </w:rPr>
        <w:t>十一、“奔跑吧、黑大”活动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“奔跑吧、黑大”轨迹记录：通过运动</w:t>
      </w:r>
      <w:r>
        <w:rPr>
          <w:rFonts w:ascii="仿宋_GB2312" w:eastAsia="仿宋_GB2312" w:hAnsi="仿宋_GB2312" w:cs="Calibri"/>
          <w:sz w:val="28"/>
          <w:szCs w:val="28"/>
        </w:rPr>
        <w:t>APP</w:t>
      </w:r>
      <w:r>
        <w:rPr>
          <w:rFonts w:ascii="仿宋_GB2312" w:eastAsia="仿宋_GB2312" w:hAnsi="仿宋_GB2312" w:cs="Calibri" w:hint="eastAsia"/>
          <w:sz w:val="28"/>
          <w:szCs w:val="28"/>
        </w:rPr>
        <w:t>（如咕咚，乐动力跑步，</w:t>
      </w:r>
      <w:r>
        <w:rPr>
          <w:rFonts w:ascii="仿宋_GB2312" w:eastAsia="仿宋_GB2312" w:hAnsi="仿宋_GB2312" w:cs="Calibri"/>
          <w:sz w:val="28"/>
          <w:szCs w:val="28"/>
        </w:rPr>
        <w:t>nike running</w:t>
      </w:r>
      <w:r>
        <w:rPr>
          <w:rFonts w:ascii="仿宋_GB2312" w:eastAsia="仿宋_GB2312" w:hAnsi="仿宋_GB2312" w:cs="Calibri" w:hint="eastAsia"/>
          <w:sz w:val="28"/>
          <w:szCs w:val="28"/>
        </w:rPr>
        <w:t>等）记录你的运动轨迹，运动形式不限（奔跑、骑行、游泳、轮滑及其他可记录移动轨迹的运动）。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2.</w:t>
      </w:r>
      <w:r>
        <w:rPr>
          <w:rFonts w:ascii="仿宋_GB2312" w:eastAsia="仿宋_GB2312" w:hAnsi="仿宋_GB2312" w:cs="Calibri" w:hint="eastAsia"/>
          <w:sz w:val="28"/>
          <w:szCs w:val="28"/>
        </w:rPr>
        <w:t>路径设计：运动轨迹记录可直接在黑大校区内完成，同时也鼓励大家充分发挥自己的创新思维，无论是运动长度抑或是线路，都可以进行特别的规划，甚至可以跑出“</w:t>
      </w:r>
      <w:r>
        <w:rPr>
          <w:rFonts w:ascii="仿宋_GB2312" w:eastAsia="仿宋_GB2312" w:hAnsi="仿宋_GB2312" w:cs="Calibri"/>
          <w:sz w:val="28"/>
          <w:szCs w:val="28"/>
        </w:rPr>
        <w:t>H</w:t>
      </w:r>
      <w:r>
        <w:rPr>
          <w:rFonts w:ascii="仿宋_GB2312" w:eastAsia="仿宋_GB2312" w:hAnsi="仿宋_GB2312" w:cs="Calibri" w:hint="eastAsia"/>
          <w:sz w:val="28"/>
          <w:szCs w:val="28"/>
        </w:rPr>
        <w:t>”、“</w:t>
      </w:r>
      <w:r>
        <w:rPr>
          <w:rFonts w:ascii="仿宋_GB2312" w:eastAsia="仿宋_GB2312" w:hAnsi="仿宋_GB2312" w:cs="Calibri"/>
          <w:sz w:val="28"/>
          <w:szCs w:val="28"/>
        </w:rPr>
        <w:t>L</w:t>
      </w:r>
      <w:r>
        <w:rPr>
          <w:rFonts w:ascii="仿宋_GB2312" w:eastAsia="仿宋_GB2312" w:hAnsi="仿宋_GB2312" w:cs="Calibri" w:hint="eastAsia"/>
          <w:sz w:val="28"/>
          <w:szCs w:val="28"/>
        </w:rPr>
        <w:t>”、“</w:t>
      </w:r>
      <w:r>
        <w:rPr>
          <w:rFonts w:ascii="仿宋_GB2312" w:eastAsia="仿宋_GB2312" w:hAnsi="仿宋_GB2312" w:cs="Calibri"/>
          <w:sz w:val="28"/>
          <w:szCs w:val="28"/>
        </w:rPr>
        <w:t>J</w:t>
      </w:r>
      <w:r>
        <w:rPr>
          <w:rFonts w:ascii="仿宋_GB2312" w:eastAsia="仿宋_GB2312" w:hAnsi="仿宋_GB2312" w:cs="Calibri" w:hint="eastAsia"/>
          <w:sz w:val="28"/>
          <w:szCs w:val="28"/>
        </w:rPr>
        <w:t>”、“</w:t>
      </w:r>
      <w:r>
        <w:rPr>
          <w:rFonts w:ascii="仿宋_GB2312" w:eastAsia="仿宋_GB2312" w:hAnsi="仿宋_GB2312" w:cs="Calibri"/>
          <w:sz w:val="28"/>
          <w:szCs w:val="28"/>
        </w:rPr>
        <w:t>U</w:t>
      </w:r>
      <w:r>
        <w:rPr>
          <w:rFonts w:ascii="仿宋_GB2312" w:eastAsia="仿宋_GB2312" w:hAnsi="仿宋_GB2312" w:cs="Calibri" w:hint="eastAsia"/>
          <w:sz w:val="28"/>
          <w:szCs w:val="28"/>
        </w:rPr>
        <w:t>”、“</w:t>
      </w:r>
      <w:r>
        <w:rPr>
          <w:rFonts w:ascii="仿宋_GB2312" w:eastAsia="仿宋_GB2312" w:hAnsi="仿宋_GB2312" w:cs="Calibri"/>
          <w:sz w:val="28"/>
          <w:szCs w:val="28"/>
        </w:rPr>
        <w:t>7</w:t>
      </w:r>
      <w:r>
        <w:rPr>
          <w:rFonts w:ascii="仿宋_GB2312" w:eastAsia="仿宋_GB2312" w:hAnsi="仿宋_GB2312" w:cs="Calibri" w:hint="eastAsia"/>
          <w:sz w:val="28"/>
          <w:szCs w:val="28"/>
        </w:rPr>
        <w:t>”、“</w:t>
      </w:r>
      <w:r>
        <w:rPr>
          <w:rFonts w:ascii="仿宋_GB2312" w:eastAsia="仿宋_GB2312" w:hAnsi="仿宋_GB2312" w:cs="Calibri"/>
          <w:sz w:val="28"/>
          <w:szCs w:val="28"/>
        </w:rPr>
        <w:t>4</w:t>
      </w:r>
      <w:r>
        <w:rPr>
          <w:rFonts w:ascii="仿宋_GB2312" w:eastAsia="仿宋_GB2312" w:hAnsi="仿宋_GB2312" w:cs="Calibri" w:hint="eastAsia"/>
          <w:sz w:val="28"/>
          <w:szCs w:val="28"/>
        </w:rPr>
        <w:t>”、“大”等字样。</w:t>
      </w:r>
    </w:p>
    <w:p w:rsidR="00563479" w:rsidRDefault="00563479" w:rsidP="000C2FA3">
      <w:pPr>
        <w:spacing w:line="360" w:lineRule="auto"/>
        <w:ind w:firstLineChars="20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3.</w:t>
      </w:r>
      <w:r>
        <w:rPr>
          <w:rFonts w:ascii="仿宋_GB2312" w:eastAsia="仿宋_GB2312" w:hAnsi="仿宋_GB2312" w:cs="Calibri" w:hint="eastAsia"/>
          <w:sz w:val="28"/>
          <w:szCs w:val="28"/>
        </w:rPr>
        <w:t>参赛选手须将奔跑轨迹的截图打印出来，电子版发送至邮</w:t>
      </w:r>
      <w:r>
        <w:rPr>
          <w:rFonts w:ascii="仿宋_GB2312" w:eastAsia="仿宋_GB2312" w:hAnsi="仿宋_GB2312" w:cs="Calibri"/>
          <w:sz w:val="28"/>
          <w:szCs w:val="28"/>
        </w:rPr>
        <w:t>460610654@qq.com</w:t>
      </w:r>
      <w:r>
        <w:rPr>
          <w:rFonts w:ascii="仿宋_GB2312" w:eastAsia="仿宋_GB2312" w:hAnsi="仿宋_GB2312" w:cs="Calibri" w:hint="eastAsia"/>
          <w:sz w:val="28"/>
          <w:szCs w:val="28"/>
        </w:rPr>
        <w:t>。</w:t>
      </w:r>
    </w:p>
    <w:p w:rsidR="00563479" w:rsidRDefault="00563479" w:rsidP="000C2FA3">
      <w:pPr>
        <w:spacing w:line="360" w:lineRule="auto"/>
        <w:ind w:leftChars="250" w:left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4.</w:t>
      </w:r>
      <w:r>
        <w:rPr>
          <w:rFonts w:ascii="仿宋_GB2312" w:eastAsia="仿宋_GB2312" w:hAnsi="仿宋_GB2312" w:cs="Calibri" w:hint="eastAsia"/>
          <w:sz w:val="28"/>
          <w:szCs w:val="28"/>
        </w:rPr>
        <w:t>评选方式：网络投票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附件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>2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黑龙江大学第二十七届体育节拔河比赛报名表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tbl>
      <w:tblPr>
        <w:tblW w:w="828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0"/>
        <w:gridCol w:w="6480"/>
      </w:tblGrid>
      <w:tr w:rsidR="00563479">
        <w:trPr>
          <w:trHeight w:val="851"/>
        </w:trPr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0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参赛单位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851"/>
        </w:trPr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0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领队姓名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851"/>
        </w:trPr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0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479">
        <w:trPr>
          <w:trHeight w:val="2685"/>
        </w:trPr>
        <w:tc>
          <w:tcPr>
            <w:tcW w:w="8280" w:type="dxa"/>
            <w:gridSpan w:val="2"/>
            <w:vAlign w:val="center"/>
          </w:tcPr>
          <w:p w:rsidR="00563479" w:rsidRDefault="00563479" w:rsidP="00563479">
            <w:pPr>
              <w:ind w:firstLineChars="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院团委意见</w:t>
            </w: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210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（签章）</w:t>
            </w:r>
          </w:p>
          <w:p w:rsidR="00563479" w:rsidRDefault="00563479" w:rsidP="00563479">
            <w:pPr>
              <w:ind w:firstLineChars="19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563479" w:rsidRDefault="00563479" w:rsidP="00563479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</w:p>
    <w:p w:rsidR="00563479" w:rsidRDefault="00563479" w:rsidP="000C2FA3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备注：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请各学院于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27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/>
          <w:sz w:val="28"/>
          <w:szCs w:val="28"/>
        </w:rPr>
        <w:t>10</w:t>
      </w:r>
      <w:r>
        <w:rPr>
          <w:rFonts w:ascii="仿宋_GB2312" w:eastAsia="仿宋_GB2312" w:hAnsi="仿宋_GB2312" w:cs="Calibri" w:hint="eastAsia"/>
          <w:sz w:val="28"/>
          <w:szCs w:val="28"/>
        </w:rPr>
        <w:t>：</w:t>
      </w:r>
      <w:r>
        <w:rPr>
          <w:rFonts w:ascii="仿宋_GB2312" w:eastAsia="仿宋_GB2312" w:hAnsi="仿宋_GB2312" w:cs="Calibri"/>
          <w:sz w:val="28"/>
          <w:szCs w:val="28"/>
        </w:rPr>
        <w:t>00</w:t>
      </w:r>
      <w:r>
        <w:rPr>
          <w:rFonts w:ascii="仿宋_GB2312" w:eastAsia="仿宋_GB2312" w:hAnsi="仿宋_GB2312" w:cs="Calibri" w:hint="eastAsia"/>
          <w:sz w:val="28"/>
          <w:szCs w:val="28"/>
        </w:rPr>
        <w:t>之前，将报名表上交至大学生活动中心</w:t>
      </w:r>
      <w:r>
        <w:rPr>
          <w:rFonts w:ascii="仿宋_GB2312" w:eastAsia="仿宋_GB2312" w:hAnsi="仿宋_GB2312" w:cs="Calibri"/>
          <w:sz w:val="28"/>
          <w:szCs w:val="28"/>
        </w:rPr>
        <w:t>410</w:t>
      </w:r>
      <w:r>
        <w:rPr>
          <w:rFonts w:ascii="仿宋_GB2312" w:eastAsia="仿宋_GB2312" w:hAnsi="仿宋_GB2312" w:cs="Calibri" w:hint="eastAsia"/>
          <w:sz w:val="28"/>
          <w:szCs w:val="28"/>
        </w:rPr>
        <w:t>校学生会办公室。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若无天气、场地等特殊原因，比赛时间以校园网通知为准，请各单位准时到场参赛。如变更比赛时间，将有专人提前通知各单位。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联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系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人：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杨子鉴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联系电话：</w:t>
      </w:r>
      <w:r>
        <w:rPr>
          <w:rFonts w:ascii="仿宋_GB2312" w:eastAsia="仿宋_GB2312" w:hAnsi="仿宋_GB2312" w:cs="仿宋_GB2312"/>
          <w:sz w:val="28"/>
          <w:szCs w:val="28"/>
        </w:rPr>
        <w:t>18845596003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 xml:space="preserve">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赵</w:t>
      </w:r>
      <w:r>
        <w:rPr>
          <w:rFonts w:ascii="仿宋_GB2312" w:eastAsia="仿宋_GB2312" w:hAnsi="仿宋_GB2312" w:cs="仿宋_GB2312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航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          15114500150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华文中宋"/>
          <w:sz w:val="28"/>
          <w:szCs w:val="28"/>
        </w:rPr>
      </w:pPr>
      <w:r>
        <w:rPr>
          <w:rFonts w:ascii="仿宋_GB2312" w:eastAsia="仿宋_GB2312" w:hAnsi="仿宋_GB2312" w:cs="华文中宋"/>
          <w:b/>
          <w:sz w:val="30"/>
          <w:szCs w:val="30"/>
        </w:rPr>
        <w:t xml:space="preserve">          </w:t>
      </w:r>
      <w:r>
        <w:rPr>
          <w:rFonts w:ascii="仿宋_GB2312" w:eastAsia="仿宋_GB2312" w:hAnsi="仿宋_GB2312" w:cs="华文中宋" w:hint="eastAsia"/>
          <w:sz w:val="28"/>
          <w:szCs w:val="28"/>
        </w:rPr>
        <w:t>刘嘉丽</w:t>
      </w:r>
      <w:r>
        <w:rPr>
          <w:rFonts w:ascii="仿宋_GB2312" w:eastAsia="仿宋_GB2312" w:hAnsi="仿宋_GB2312" w:cs="华文中宋"/>
          <w:sz w:val="28"/>
          <w:szCs w:val="28"/>
        </w:rPr>
        <w:t xml:space="preserve">                  13654560079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黑龙江大学第二十七届体育节同心协力比赛报名表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tbl>
      <w:tblPr>
        <w:tblW w:w="846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0"/>
        <w:gridCol w:w="6480"/>
      </w:tblGrid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参赛单位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领队姓名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479">
        <w:trPr>
          <w:trHeight w:val="3020"/>
        </w:trPr>
        <w:tc>
          <w:tcPr>
            <w:tcW w:w="8460" w:type="dxa"/>
            <w:gridSpan w:val="2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院团委意见</w:t>
            </w: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210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（签章）</w:t>
            </w:r>
          </w:p>
          <w:p w:rsidR="00563479" w:rsidRDefault="00563479" w:rsidP="00563479">
            <w:pPr>
              <w:ind w:firstLineChars="19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563479" w:rsidRDefault="00563479" w:rsidP="00563479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</w:p>
    <w:p w:rsidR="00563479" w:rsidRDefault="00563479" w:rsidP="000C2FA3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备注：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请各学院于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27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/>
          <w:sz w:val="28"/>
          <w:szCs w:val="28"/>
        </w:rPr>
        <w:t>10</w:t>
      </w:r>
      <w:r>
        <w:rPr>
          <w:rFonts w:ascii="仿宋_GB2312" w:eastAsia="仿宋_GB2312" w:hAnsi="仿宋_GB2312" w:cs="Calibri" w:hint="eastAsia"/>
          <w:sz w:val="28"/>
          <w:szCs w:val="28"/>
        </w:rPr>
        <w:t>：</w:t>
      </w:r>
      <w:r>
        <w:rPr>
          <w:rFonts w:ascii="仿宋_GB2312" w:eastAsia="仿宋_GB2312" w:hAnsi="仿宋_GB2312" w:cs="Calibri"/>
          <w:sz w:val="28"/>
          <w:szCs w:val="28"/>
        </w:rPr>
        <w:t>00</w:t>
      </w:r>
      <w:r>
        <w:rPr>
          <w:rFonts w:ascii="仿宋_GB2312" w:eastAsia="仿宋_GB2312" w:hAnsi="仿宋_GB2312" w:cs="Calibri" w:hint="eastAsia"/>
          <w:sz w:val="28"/>
          <w:szCs w:val="28"/>
        </w:rPr>
        <w:t>之前，将报名表上交至大学生活动中心</w:t>
      </w:r>
      <w:r>
        <w:rPr>
          <w:rFonts w:ascii="仿宋_GB2312" w:eastAsia="仿宋_GB2312" w:hAnsi="仿宋_GB2312" w:cs="Calibri"/>
          <w:sz w:val="28"/>
          <w:szCs w:val="28"/>
        </w:rPr>
        <w:t>410</w:t>
      </w:r>
      <w:r>
        <w:rPr>
          <w:rFonts w:ascii="仿宋_GB2312" w:eastAsia="仿宋_GB2312" w:hAnsi="仿宋_GB2312" w:cs="Calibri" w:hint="eastAsia"/>
          <w:sz w:val="28"/>
          <w:szCs w:val="28"/>
        </w:rPr>
        <w:t>校学生会办公室。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若无天气、场地等特殊原因，比赛时间以校园网通知为准，请各单位准时到场参赛。如变更比赛时间，将有专人提前通知各单位。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联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系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人：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杨子鉴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联系电话：</w:t>
      </w:r>
      <w:r>
        <w:rPr>
          <w:rFonts w:ascii="仿宋_GB2312" w:eastAsia="仿宋_GB2312" w:hAnsi="仿宋_GB2312" w:cs="仿宋_GB2312"/>
          <w:sz w:val="28"/>
          <w:szCs w:val="28"/>
        </w:rPr>
        <w:t>18845596003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 xml:space="preserve">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赵</w:t>
      </w:r>
      <w:r>
        <w:rPr>
          <w:rFonts w:ascii="仿宋_GB2312" w:eastAsia="仿宋_GB2312" w:hAnsi="仿宋_GB2312" w:cs="仿宋_GB2312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航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          15114500150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华文中宋"/>
          <w:sz w:val="28"/>
          <w:szCs w:val="28"/>
        </w:rPr>
      </w:pPr>
      <w:r>
        <w:rPr>
          <w:rFonts w:ascii="仿宋_GB2312" w:eastAsia="仿宋_GB2312" w:hAnsi="仿宋_GB2312" w:cs="华文中宋"/>
          <w:b/>
          <w:sz w:val="30"/>
          <w:szCs w:val="30"/>
        </w:rPr>
        <w:t xml:space="preserve">          </w:t>
      </w:r>
      <w:r>
        <w:rPr>
          <w:rFonts w:ascii="仿宋_GB2312" w:eastAsia="仿宋_GB2312" w:hAnsi="仿宋_GB2312" w:cs="华文中宋" w:hint="eastAsia"/>
          <w:sz w:val="28"/>
          <w:szCs w:val="28"/>
        </w:rPr>
        <w:t>刘嘉丽</w:t>
      </w:r>
      <w:r>
        <w:rPr>
          <w:rFonts w:ascii="仿宋_GB2312" w:eastAsia="仿宋_GB2312" w:hAnsi="仿宋_GB2312" w:cs="华文中宋"/>
          <w:sz w:val="28"/>
          <w:szCs w:val="28"/>
        </w:rPr>
        <w:t xml:space="preserve">                  13654560079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>Never give up running</w:t>
      </w: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”接力赛活动报名表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tbl>
      <w:tblPr>
        <w:tblW w:w="846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0"/>
        <w:gridCol w:w="6480"/>
      </w:tblGrid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参赛单位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领队姓名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Times New Roman"/>
                <w:sz w:val="28"/>
                <w:szCs w:val="28"/>
              </w:rPr>
            </w:pPr>
          </w:p>
        </w:tc>
      </w:tr>
      <w:tr w:rsidR="00563479">
        <w:trPr>
          <w:trHeight w:val="90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6480" w:type="dxa"/>
            <w:tcBorders>
              <w:left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479">
        <w:trPr>
          <w:trHeight w:val="3020"/>
        </w:trPr>
        <w:tc>
          <w:tcPr>
            <w:tcW w:w="8460" w:type="dxa"/>
            <w:gridSpan w:val="2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院团委意见</w:t>
            </w: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479" w:rsidRDefault="00563479" w:rsidP="00563479">
            <w:pPr>
              <w:ind w:firstLineChars="210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（签章）</w:t>
            </w:r>
          </w:p>
          <w:p w:rsidR="00563479" w:rsidRDefault="00563479" w:rsidP="00563479">
            <w:pPr>
              <w:ind w:firstLineChars="1950" w:firstLine="3168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</w:tr>
    </w:tbl>
    <w:p w:rsidR="00563479" w:rsidRDefault="00563479" w:rsidP="00563479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</w:p>
    <w:p w:rsidR="00563479" w:rsidRDefault="00563479" w:rsidP="000C2FA3">
      <w:pPr>
        <w:ind w:firstLineChars="150" w:firstLine="31680"/>
        <w:rPr>
          <w:rFonts w:ascii="仿宋_GB2312" w:eastAsia="仿宋_GB2312" w:hAnsi="仿宋_GB2312" w:cs="Calibri"/>
          <w:sz w:val="28"/>
          <w:szCs w:val="28"/>
        </w:rPr>
      </w:pPr>
      <w:r>
        <w:rPr>
          <w:rFonts w:ascii="仿宋_GB2312" w:eastAsia="仿宋_GB2312" w:hAnsi="仿宋_GB2312" w:cs="Calibri" w:hint="eastAsia"/>
          <w:sz w:val="28"/>
          <w:szCs w:val="28"/>
        </w:rPr>
        <w:t>备注：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Calibri"/>
          <w:sz w:val="28"/>
          <w:szCs w:val="28"/>
        </w:rPr>
        <w:t>1.</w:t>
      </w:r>
      <w:r>
        <w:rPr>
          <w:rFonts w:ascii="仿宋_GB2312" w:eastAsia="仿宋_GB2312" w:hAnsi="仿宋_GB2312" w:cs="Calibri" w:hint="eastAsia"/>
          <w:sz w:val="28"/>
          <w:szCs w:val="28"/>
        </w:rPr>
        <w:t>请各学院于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4"/>
          <w:attr w:name="Year" w:val="2015"/>
        </w:smartTagPr>
        <w:r>
          <w:rPr>
            <w:rFonts w:ascii="仿宋_GB2312" w:eastAsia="仿宋_GB2312" w:hAnsi="仿宋_GB2312" w:cs="Calibri"/>
            <w:sz w:val="28"/>
            <w:szCs w:val="28"/>
          </w:rPr>
          <w:t>2015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年</w:t>
        </w:r>
        <w:r>
          <w:rPr>
            <w:rFonts w:ascii="仿宋_GB2312" w:eastAsia="仿宋_GB2312" w:hAnsi="仿宋_GB2312" w:cs="Calibri"/>
            <w:sz w:val="28"/>
            <w:szCs w:val="28"/>
          </w:rPr>
          <w:t>4</w:t>
        </w:r>
        <w:r>
          <w:rPr>
            <w:rFonts w:ascii="仿宋_GB2312" w:eastAsia="仿宋_GB2312" w:hAnsi="仿宋_GB2312" w:cs="Calibri" w:hint="eastAsia"/>
            <w:sz w:val="28"/>
            <w:szCs w:val="28"/>
          </w:rPr>
          <w:t>月</w:t>
        </w:r>
        <w:r>
          <w:rPr>
            <w:rFonts w:ascii="仿宋_GB2312" w:eastAsia="仿宋_GB2312" w:hAnsi="仿宋_GB2312" w:cs="Calibri"/>
            <w:sz w:val="28"/>
            <w:szCs w:val="28"/>
          </w:rPr>
          <w:t>27</w:t>
        </w:r>
        <w:bookmarkStart w:id="0" w:name="_GoBack"/>
        <w:bookmarkEnd w:id="0"/>
        <w:r>
          <w:rPr>
            <w:rFonts w:ascii="仿宋_GB2312" w:eastAsia="仿宋_GB2312" w:hAnsi="仿宋_GB2312" w:cs="Calibri" w:hint="eastAsia"/>
            <w:sz w:val="28"/>
            <w:szCs w:val="28"/>
          </w:rPr>
          <w:t>日</w:t>
        </w:r>
      </w:smartTag>
      <w:r>
        <w:rPr>
          <w:rFonts w:ascii="仿宋_GB2312" w:eastAsia="仿宋_GB2312" w:hAnsi="仿宋_GB2312" w:cs="Calibri"/>
          <w:sz w:val="28"/>
          <w:szCs w:val="28"/>
        </w:rPr>
        <w:t>10</w:t>
      </w:r>
      <w:r>
        <w:rPr>
          <w:rFonts w:ascii="仿宋_GB2312" w:eastAsia="仿宋_GB2312" w:hAnsi="仿宋_GB2312" w:cs="Calibri" w:hint="eastAsia"/>
          <w:sz w:val="28"/>
          <w:szCs w:val="28"/>
        </w:rPr>
        <w:t>：</w:t>
      </w:r>
      <w:r>
        <w:rPr>
          <w:rFonts w:ascii="仿宋_GB2312" w:eastAsia="仿宋_GB2312" w:hAnsi="仿宋_GB2312" w:cs="Calibri"/>
          <w:sz w:val="28"/>
          <w:szCs w:val="28"/>
        </w:rPr>
        <w:t>00</w:t>
      </w:r>
      <w:r>
        <w:rPr>
          <w:rFonts w:ascii="仿宋_GB2312" w:eastAsia="仿宋_GB2312" w:hAnsi="仿宋_GB2312" w:cs="Calibri" w:hint="eastAsia"/>
          <w:sz w:val="28"/>
          <w:szCs w:val="28"/>
        </w:rPr>
        <w:t>之前，将报名表上交至大学生活动中心</w:t>
      </w:r>
      <w:r>
        <w:rPr>
          <w:rFonts w:ascii="仿宋_GB2312" w:eastAsia="仿宋_GB2312" w:hAnsi="仿宋_GB2312" w:cs="Calibri"/>
          <w:sz w:val="28"/>
          <w:szCs w:val="28"/>
        </w:rPr>
        <w:t>410</w:t>
      </w:r>
      <w:r>
        <w:rPr>
          <w:rFonts w:ascii="仿宋_GB2312" w:eastAsia="仿宋_GB2312" w:hAnsi="仿宋_GB2312" w:cs="Calibri" w:hint="eastAsia"/>
          <w:sz w:val="28"/>
          <w:szCs w:val="28"/>
        </w:rPr>
        <w:t>校学生会办公室。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若无天气、场地等特殊原因，比赛时间以校园网通知为准，请各单位准时到场参赛。如变更比赛时间，将有专人提前通知各单位。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联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系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人：</w:t>
      </w:r>
      <w:r>
        <w:rPr>
          <w:rFonts w:ascii="仿宋_GB2312" w:eastAsia="仿宋_GB2312" w:hAnsi="仿宋_GB2312" w:cs="仿宋_GB231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杨子鉴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联系电话：</w:t>
      </w:r>
      <w:r>
        <w:rPr>
          <w:rFonts w:ascii="仿宋_GB2312" w:eastAsia="仿宋_GB2312" w:hAnsi="仿宋_GB2312" w:cs="仿宋_GB2312"/>
          <w:sz w:val="28"/>
          <w:szCs w:val="28"/>
        </w:rPr>
        <w:t>18845596003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 xml:space="preserve">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赵</w:t>
      </w:r>
      <w:r>
        <w:rPr>
          <w:rFonts w:ascii="仿宋_GB2312" w:eastAsia="仿宋_GB2312" w:hAnsi="仿宋_GB2312" w:cs="仿宋_GB2312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航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          15114500150</w:t>
      </w:r>
    </w:p>
    <w:p w:rsidR="00563479" w:rsidRDefault="00563479" w:rsidP="000C2FA3">
      <w:pPr>
        <w:ind w:firstLineChars="150" w:firstLine="31680"/>
        <w:rPr>
          <w:rFonts w:ascii="仿宋_GB2312" w:eastAsia="仿宋_GB2312" w:hAnsi="仿宋_GB2312" w:cs="华文中宋"/>
          <w:sz w:val="28"/>
          <w:szCs w:val="28"/>
        </w:rPr>
      </w:pPr>
      <w:r>
        <w:rPr>
          <w:rFonts w:ascii="仿宋_GB2312" w:eastAsia="仿宋_GB2312" w:hAnsi="仿宋_GB2312" w:cs="华文中宋"/>
          <w:b/>
          <w:sz w:val="30"/>
          <w:szCs w:val="30"/>
        </w:rPr>
        <w:t xml:space="preserve">          </w:t>
      </w:r>
      <w:r>
        <w:rPr>
          <w:rFonts w:ascii="仿宋_GB2312" w:eastAsia="仿宋_GB2312" w:hAnsi="仿宋_GB2312" w:cs="华文中宋" w:hint="eastAsia"/>
          <w:sz w:val="28"/>
          <w:szCs w:val="28"/>
        </w:rPr>
        <w:t>刘嘉丽</w:t>
      </w:r>
      <w:r>
        <w:rPr>
          <w:rFonts w:ascii="仿宋_GB2312" w:eastAsia="仿宋_GB2312" w:hAnsi="仿宋_GB2312" w:cs="华文中宋"/>
          <w:sz w:val="28"/>
          <w:szCs w:val="28"/>
        </w:rPr>
        <w:t xml:space="preserve">                  13654560079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 w:rsidP="000C2FA3">
      <w:pPr>
        <w:ind w:firstLineChars="150" w:firstLine="31680"/>
        <w:jc w:val="center"/>
        <w:rPr>
          <w:rFonts w:ascii="仿宋_GB2312" w:eastAsia="仿宋_GB2312" w:hAnsi="仿宋_GB2312" w:cs="华文中宋"/>
          <w:b/>
          <w:sz w:val="32"/>
          <w:szCs w:val="32"/>
        </w:rPr>
      </w:pPr>
      <w:r>
        <w:rPr>
          <w:rFonts w:ascii="仿宋_GB2312" w:eastAsia="仿宋_GB2312" w:hAnsi="仿宋_GB2312" w:cs="华文中宋" w:hint="eastAsia"/>
          <w:b/>
          <w:sz w:val="32"/>
          <w:szCs w:val="32"/>
        </w:rPr>
        <w:t>黑龙江大学第二十七届体育节“足球先生”活动报名表</w:t>
      </w:r>
    </w:p>
    <w:p w:rsidR="00563479" w:rsidRDefault="00563479" w:rsidP="000C2FA3">
      <w:pPr>
        <w:ind w:firstLineChars="150" w:firstLine="31680"/>
        <w:jc w:val="center"/>
        <w:rPr>
          <w:rFonts w:ascii="仿宋_GB2312" w:eastAsia="仿宋_GB2312" w:hAnsi="仿宋_GB2312" w:cs="华文中宋"/>
          <w:b/>
          <w:sz w:val="32"/>
          <w:szCs w:val="3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160"/>
        <w:gridCol w:w="1620"/>
        <w:gridCol w:w="1620"/>
        <w:gridCol w:w="2451"/>
      </w:tblGrid>
      <w:tr w:rsidR="00563479">
        <w:trPr>
          <w:trHeight w:hRule="exact" w:val="567"/>
        </w:trPr>
        <w:tc>
          <w:tcPr>
            <w:tcW w:w="1188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序号</w:t>
            </w: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姓名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学院</w:t>
            </w: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</w:tbl>
    <w:p w:rsidR="00563479" w:rsidRDefault="00563479">
      <w:pPr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黑龙江大学第二十七届体育节“男子篮球三对三”报名表</w:t>
      </w:r>
    </w:p>
    <w:p w:rsidR="00563479" w:rsidRDefault="00563479">
      <w:pPr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160"/>
        <w:gridCol w:w="1620"/>
        <w:gridCol w:w="1620"/>
        <w:gridCol w:w="2451"/>
      </w:tblGrid>
      <w:tr w:rsidR="00563479">
        <w:trPr>
          <w:trHeight w:hRule="exact" w:val="567"/>
        </w:trPr>
        <w:tc>
          <w:tcPr>
            <w:tcW w:w="1188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序号</w:t>
            </w: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姓名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学院</w:t>
            </w: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队长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黑龙江大学第二十七届体育节“一对一斗牛赛”报名表</w:t>
      </w:r>
    </w:p>
    <w:tbl>
      <w:tblPr>
        <w:tblpPr w:leftFromText="180" w:rightFromText="180" w:vertAnchor="text" w:horzAnchor="margin" w:tblpXSpec="center" w:tblpY="314"/>
        <w:tblW w:w="8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15"/>
        <w:gridCol w:w="1513"/>
        <w:gridCol w:w="1440"/>
        <w:gridCol w:w="1800"/>
        <w:gridCol w:w="2760"/>
      </w:tblGrid>
      <w:tr w:rsidR="00563479">
        <w:trPr>
          <w:trHeight w:val="630"/>
        </w:trPr>
        <w:tc>
          <w:tcPr>
            <w:tcW w:w="1115" w:type="dxa"/>
            <w:vAlign w:val="center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513" w:type="dxa"/>
            <w:vAlign w:val="center"/>
          </w:tcPr>
          <w:p w:rsidR="00563479" w:rsidRDefault="00563479" w:rsidP="00563479">
            <w:pPr>
              <w:ind w:firstLineChars="50" w:firstLine="31680"/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vAlign w:val="center"/>
          </w:tcPr>
          <w:p w:rsidR="00563479" w:rsidRDefault="00563479" w:rsidP="00563479">
            <w:pPr>
              <w:ind w:firstLineChars="50" w:firstLine="31680"/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学号</w:t>
            </w:r>
          </w:p>
        </w:tc>
        <w:tc>
          <w:tcPr>
            <w:tcW w:w="180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  <w:tc>
          <w:tcPr>
            <w:tcW w:w="2760" w:type="dxa"/>
            <w:vAlign w:val="center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val="630"/>
        </w:trPr>
        <w:tc>
          <w:tcPr>
            <w:tcW w:w="1115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“男女混合篮球赛”报名表（五人组）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160"/>
        <w:gridCol w:w="1620"/>
        <w:gridCol w:w="1620"/>
        <w:gridCol w:w="2451"/>
      </w:tblGrid>
      <w:tr w:rsidR="00563479">
        <w:trPr>
          <w:trHeight w:hRule="exact" w:val="567"/>
        </w:trPr>
        <w:tc>
          <w:tcPr>
            <w:tcW w:w="1188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序号</w:t>
            </w: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姓名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学院</w:t>
            </w: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“男女混合篮球赛”报名表（三人组）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160"/>
        <w:gridCol w:w="1620"/>
        <w:gridCol w:w="1620"/>
        <w:gridCol w:w="2451"/>
      </w:tblGrid>
      <w:tr w:rsidR="00563479">
        <w:trPr>
          <w:trHeight w:hRule="exact" w:val="567"/>
        </w:trPr>
        <w:tc>
          <w:tcPr>
            <w:tcW w:w="1188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序号</w:t>
            </w: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姓名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学院</w:t>
            </w: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Calibri" w:hint="eastAsia"/>
                <w:b/>
                <w:sz w:val="32"/>
                <w:szCs w:val="32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黑龙江大学第二十七届体育节“趣味投篮比赛”报名表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2160"/>
        <w:gridCol w:w="1620"/>
        <w:gridCol w:w="1620"/>
        <w:gridCol w:w="2451"/>
      </w:tblGrid>
      <w:tr w:rsidR="00563479">
        <w:trPr>
          <w:trHeight w:hRule="exact" w:val="567"/>
        </w:trPr>
        <w:tc>
          <w:tcPr>
            <w:tcW w:w="1188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序号</w:t>
            </w: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姓名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学院</w:t>
            </w: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Calibri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 w:val="restart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男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left"/>
              <w:rPr>
                <w:rFonts w:ascii="仿宋_GB2312" w:eastAsia="仿宋_GB2312" w:hAnsi="仿宋_GB2312" w:cs="Calibri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Calibri" w:hint="eastAsia"/>
                <w:b/>
                <w:sz w:val="30"/>
                <w:szCs w:val="30"/>
              </w:rPr>
              <w:t>女</w:t>
            </w: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  <w:tr w:rsidR="00563479">
        <w:trPr>
          <w:trHeight w:hRule="exact" w:val="567"/>
        </w:trPr>
        <w:tc>
          <w:tcPr>
            <w:tcW w:w="1188" w:type="dxa"/>
            <w:vMerge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1620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  <w:tc>
          <w:tcPr>
            <w:tcW w:w="2451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b/>
                <w:sz w:val="32"/>
                <w:szCs w:val="32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黑龙江大学第二十七届体育节“夜空中最闪亮的星”</w:t>
      </w:r>
    </w:p>
    <w:p w:rsidR="00563479" w:rsidRDefault="00563479">
      <w:pPr>
        <w:jc w:val="center"/>
        <w:rPr>
          <w:rFonts w:ascii="仿宋_GB2312" w:eastAsia="仿宋_GB2312" w:hAnsi="仿宋" w:cs="仿宋_GB2312"/>
          <w:kern w:val="0"/>
          <w:szCs w:val="21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荧光夜跑活动报名表</w:t>
      </w:r>
    </w:p>
    <w:tbl>
      <w:tblPr>
        <w:tblpPr w:leftFromText="180" w:rightFromText="180" w:vertAnchor="text" w:horzAnchor="margin" w:tblpXSpec="center" w:tblpY="314"/>
        <w:tblW w:w="8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15"/>
        <w:gridCol w:w="1513"/>
        <w:gridCol w:w="1440"/>
        <w:gridCol w:w="1800"/>
        <w:gridCol w:w="2760"/>
      </w:tblGrid>
      <w:tr w:rsidR="00563479">
        <w:trPr>
          <w:trHeight w:val="630"/>
        </w:trPr>
        <w:tc>
          <w:tcPr>
            <w:tcW w:w="1115" w:type="dxa"/>
            <w:vAlign w:val="center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513" w:type="dxa"/>
            <w:vAlign w:val="center"/>
          </w:tcPr>
          <w:p w:rsidR="00563479" w:rsidRDefault="00563479" w:rsidP="00563479">
            <w:pPr>
              <w:ind w:firstLineChars="50" w:firstLine="31680"/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vAlign w:val="center"/>
          </w:tcPr>
          <w:p w:rsidR="00563479" w:rsidRDefault="00563479" w:rsidP="00563479">
            <w:pPr>
              <w:ind w:firstLineChars="50" w:firstLine="31680"/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学号</w:t>
            </w:r>
          </w:p>
        </w:tc>
        <w:tc>
          <w:tcPr>
            <w:tcW w:w="180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  <w:tc>
          <w:tcPr>
            <w:tcW w:w="2760" w:type="dxa"/>
            <w:vAlign w:val="center"/>
          </w:tcPr>
          <w:p w:rsidR="00563479" w:rsidRDefault="00563479">
            <w:pPr>
              <w:jc w:val="center"/>
              <w:rPr>
                <w:rFonts w:ascii="仿宋_GB2312" w:eastAsia="仿宋_GB2312" w:hAnsi="仿宋_GB2312" w:cs="Calibri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</w:tr>
      <w:tr w:rsidR="00563479">
        <w:trPr>
          <w:trHeight w:val="630"/>
        </w:trPr>
        <w:tc>
          <w:tcPr>
            <w:tcW w:w="1115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  <w:tr w:rsidR="00563479">
        <w:trPr>
          <w:trHeight w:val="630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479" w:rsidRDefault="00563479" w:rsidP="00563479">
            <w:pPr>
              <w:ind w:firstLineChars="150" w:firstLine="31680"/>
              <w:rPr>
                <w:rFonts w:ascii="仿宋_GB2312" w:eastAsia="仿宋_GB2312" w:hAnsi="仿宋_GB2312" w:cs="Calibri"/>
                <w:sz w:val="28"/>
                <w:szCs w:val="28"/>
              </w:rPr>
            </w:pPr>
          </w:p>
        </w:tc>
      </w:tr>
    </w:tbl>
    <w:p w:rsidR="00563479" w:rsidRDefault="00563479">
      <w:pPr>
        <w:jc w:val="center"/>
        <w:rPr>
          <w:rFonts w:ascii="仿宋_GB2312" w:eastAsia="仿宋_GB2312" w:hAnsi="仿宋" w:cs="仿宋_GB2312"/>
          <w:kern w:val="0"/>
          <w:szCs w:val="21"/>
        </w:rPr>
      </w:pP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黑龙江大学第二十七届体育节“健身达人养成记”</w:t>
      </w:r>
    </w:p>
    <w:p w:rsidR="00563479" w:rsidRDefault="00563479">
      <w:pPr>
        <w:jc w:val="center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活动报名表</w:t>
      </w:r>
    </w:p>
    <w:p w:rsidR="00563479" w:rsidRDefault="00563479">
      <w:pPr>
        <w:jc w:val="left"/>
        <w:rPr>
          <w:rFonts w:ascii="仿宋_GB2312" w:eastAsia="仿宋_GB2312" w:hAnsi="仿宋_GB2312" w:cs="华文中宋"/>
          <w:b/>
          <w:bCs/>
          <w:sz w:val="32"/>
          <w:szCs w:val="30"/>
        </w:rPr>
      </w:pP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编号：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 xml:space="preserve">      </w:t>
      </w: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姓名：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 xml:space="preserve">       </w:t>
      </w: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学号：</w:t>
      </w:r>
      <w:r>
        <w:rPr>
          <w:rFonts w:ascii="仿宋_GB2312" w:eastAsia="仿宋_GB2312" w:hAnsi="仿宋_GB2312" w:cs="华文中宋"/>
          <w:b/>
          <w:bCs/>
          <w:sz w:val="32"/>
          <w:szCs w:val="30"/>
        </w:rPr>
        <w:t xml:space="preserve">        </w:t>
      </w:r>
      <w:r>
        <w:rPr>
          <w:rFonts w:ascii="仿宋_GB2312" w:eastAsia="仿宋_GB2312" w:hAnsi="仿宋_GB2312" w:cs="华文中宋" w:hint="eastAsia"/>
          <w:b/>
          <w:bCs/>
          <w:sz w:val="32"/>
          <w:szCs w:val="30"/>
        </w:rPr>
        <w:t>学院：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3686"/>
        <w:gridCol w:w="3594"/>
      </w:tblGrid>
      <w:tr w:rsidR="00563479">
        <w:tc>
          <w:tcPr>
            <w:tcW w:w="1242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  <w:r>
              <w:rPr>
                <w:rFonts w:ascii="仿宋_GB2312" w:eastAsia="仿宋_GB2312" w:hAnsi="仿宋_GB2312" w:cs="华文中宋" w:hint="eastAsia"/>
                <w:b/>
                <w:bCs/>
                <w:sz w:val="32"/>
                <w:szCs w:val="30"/>
              </w:rPr>
              <w:t>日</w:t>
            </w:r>
            <w:r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  <w:t xml:space="preserve">  </w:t>
            </w:r>
            <w:r>
              <w:rPr>
                <w:rFonts w:ascii="仿宋_GB2312" w:eastAsia="仿宋_GB2312" w:hAnsi="仿宋_GB2312" w:cs="华文中宋" w:hint="eastAsia"/>
                <w:b/>
                <w:bCs/>
                <w:sz w:val="32"/>
                <w:szCs w:val="30"/>
              </w:rPr>
              <w:t>期</w:t>
            </w:r>
          </w:p>
        </w:tc>
        <w:tc>
          <w:tcPr>
            <w:tcW w:w="3686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  <w:r>
              <w:rPr>
                <w:rFonts w:ascii="仿宋_GB2312" w:eastAsia="仿宋_GB2312" w:hAnsi="仿宋_GB2312" w:cs="华文中宋" w:hint="eastAsia"/>
                <w:b/>
                <w:bCs/>
                <w:sz w:val="32"/>
                <w:szCs w:val="30"/>
              </w:rPr>
              <w:t>健身项目</w:t>
            </w:r>
          </w:p>
        </w:tc>
        <w:tc>
          <w:tcPr>
            <w:tcW w:w="3594" w:type="dxa"/>
          </w:tcPr>
          <w:p w:rsidR="00563479" w:rsidRDefault="00563479">
            <w:pPr>
              <w:jc w:val="center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  <w:r>
              <w:rPr>
                <w:rFonts w:ascii="仿宋_GB2312" w:eastAsia="仿宋_GB2312" w:hAnsi="仿宋_GB2312" w:cs="华文中宋" w:hint="eastAsia"/>
                <w:b/>
                <w:bCs/>
                <w:sz w:val="32"/>
                <w:szCs w:val="30"/>
              </w:rPr>
              <w:t>盖</w:t>
            </w:r>
            <w:r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  <w:t xml:space="preserve">  </w:t>
            </w:r>
            <w:r>
              <w:rPr>
                <w:rFonts w:ascii="仿宋_GB2312" w:eastAsia="仿宋_GB2312" w:hAnsi="仿宋_GB2312" w:cs="华文中宋" w:hint="eastAsia"/>
                <w:b/>
                <w:bCs/>
                <w:sz w:val="32"/>
                <w:szCs w:val="30"/>
              </w:rPr>
              <w:t>章</w:t>
            </w: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  <w:tr w:rsidR="00563479">
        <w:tc>
          <w:tcPr>
            <w:tcW w:w="1242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686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  <w:tc>
          <w:tcPr>
            <w:tcW w:w="3594" w:type="dxa"/>
          </w:tcPr>
          <w:p w:rsidR="00563479" w:rsidRDefault="00563479" w:rsidP="001F7443">
            <w:pPr>
              <w:spacing w:beforeLines="100" w:afterLines="50"/>
              <w:jc w:val="left"/>
              <w:rPr>
                <w:rFonts w:ascii="仿宋_GB2312" w:eastAsia="仿宋_GB2312" w:hAnsi="仿宋_GB2312" w:cs="华文中宋"/>
                <w:b/>
                <w:bCs/>
                <w:sz w:val="32"/>
                <w:szCs w:val="30"/>
              </w:rPr>
            </w:pPr>
          </w:p>
        </w:tc>
      </w:tr>
    </w:tbl>
    <w:p w:rsidR="00563479" w:rsidRDefault="00563479">
      <w:pPr>
        <w:ind w:right="105"/>
        <w:jc w:val="right"/>
      </w:pPr>
    </w:p>
    <w:sectPr w:rsidR="00563479" w:rsidSect="00067B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479" w:rsidRDefault="00563479" w:rsidP="00067B9F">
      <w:r>
        <w:separator/>
      </w:r>
    </w:p>
  </w:endnote>
  <w:endnote w:type="continuationSeparator" w:id="0">
    <w:p w:rsidR="00563479" w:rsidRDefault="00563479" w:rsidP="00067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dobe 仿宋 Std R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479" w:rsidRDefault="00563479" w:rsidP="00067B9F">
      <w:r>
        <w:separator/>
      </w:r>
    </w:p>
  </w:footnote>
  <w:footnote w:type="continuationSeparator" w:id="0">
    <w:p w:rsidR="00563479" w:rsidRDefault="00563479" w:rsidP="00067B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 w:rsidP="00FC4775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79" w:rsidRDefault="0056347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4AC34"/>
    <w:multiLevelType w:val="singleLevel"/>
    <w:tmpl w:val="5534AC34"/>
    <w:lvl w:ilvl="0">
      <w:start w:val="2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6F6"/>
    <w:rsid w:val="0004731E"/>
    <w:rsid w:val="00067B9F"/>
    <w:rsid w:val="00071D84"/>
    <w:rsid w:val="00080849"/>
    <w:rsid w:val="00083CCB"/>
    <w:rsid w:val="00087AEA"/>
    <w:rsid w:val="0009537F"/>
    <w:rsid w:val="000C2FA3"/>
    <w:rsid w:val="000E0626"/>
    <w:rsid w:val="000E0ECF"/>
    <w:rsid w:val="000E1344"/>
    <w:rsid w:val="000E1DA9"/>
    <w:rsid w:val="000F4DFB"/>
    <w:rsid w:val="000F7696"/>
    <w:rsid w:val="00110C9F"/>
    <w:rsid w:val="001621DD"/>
    <w:rsid w:val="0016636B"/>
    <w:rsid w:val="00167273"/>
    <w:rsid w:val="00180A42"/>
    <w:rsid w:val="001B2F6F"/>
    <w:rsid w:val="001B5445"/>
    <w:rsid w:val="001C68FA"/>
    <w:rsid w:val="001D1B19"/>
    <w:rsid w:val="001F7443"/>
    <w:rsid w:val="00214E1F"/>
    <w:rsid w:val="00220002"/>
    <w:rsid w:val="002243E6"/>
    <w:rsid w:val="00246D8F"/>
    <w:rsid w:val="002538EC"/>
    <w:rsid w:val="0027180D"/>
    <w:rsid w:val="00271C3D"/>
    <w:rsid w:val="002731B9"/>
    <w:rsid w:val="002B40E0"/>
    <w:rsid w:val="002C3BF4"/>
    <w:rsid w:val="002E41EA"/>
    <w:rsid w:val="003052C0"/>
    <w:rsid w:val="00320714"/>
    <w:rsid w:val="00341D7C"/>
    <w:rsid w:val="00345114"/>
    <w:rsid w:val="003B22F6"/>
    <w:rsid w:val="003C3A9F"/>
    <w:rsid w:val="003F405E"/>
    <w:rsid w:val="0040130E"/>
    <w:rsid w:val="0040557A"/>
    <w:rsid w:val="00407203"/>
    <w:rsid w:val="00414EE8"/>
    <w:rsid w:val="00437A7E"/>
    <w:rsid w:val="0044501F"/>
    <w:rsid w:val="00490CAB"/>
    <w:rsid w:val="004D2C99"/>
    <w:rsid w:val="004D48B7"/>
    <w:rsid w:val="004D509F"/>
    <w:rsid w:val="004E29FD"/>
    <w:rsid w:val="004F3221"/>
    <w:rsid w:val="00503EEF"/>
    <w:rsid w:val="0051614B"/>
    <w:rsid w:val="00527748"/>
    <w:rsid w:val="00543B21"/>
    <w:rsid w:val="005454CA"/>
    <w:rsid w:val="005501BF"/>
    <w:rsid w:val="00563479"/>
    <w:rsid w:val="00565958"/>
    <w:rsid w:val="005A1970"/>
    <w:rsid w:val="005A4A1D"/>
    <w:rsid w:val="005B5367"/>
    <w:rsid w:val="005C3AE6"/>
    <w:rsid w:val="005F628A"/>
    <w:rsid w:val="006137A4"/>
    <w:rsid w:val="006422C9"/>
    <w:rsid w:val="00667C0A"/>
    <w:rsid w:val="006B6BF4"/>
    <w:rsid w:val="006E0342"/>
    <w:rsid w:val="00701F49"/>
    <w:rsid w:val="007048DE"/>
    <w:rsid w:val="00710F44"/>
    <w:rsid w:val="00713844"/>
    <w:rsid w:val="00736203"/>
    <w:rsid w:val="00736C5B"/>
    <w:rsid w:val="00745844"/>
    <w:rsid w:val="00766825"/>
    <w:rsid w:val="007724B1"/>
    <w:rsid w:val="00775028"/>
    <w:rsid w:val="007811EA"/>
    <w:rsid w:val="007B2C43"/>
    <w:rsid w:val="007B3D26"/>
    <w:rsid w:val="007B47BF"/>
    <w:rsid w:val="007B636A"/>
    <w:rsid w:val="007C5F15"/>
    <w:rsid w:val="007D46F6"/>
    <w:rsid w:val="007F2415"/>
    <w:rsid w:val="0081716E"/>
    <w:rsid w:val="0082135B"/>
    <w:rsid w:val="00827201"/>
    <w:rsid w:val="00836FDF"/>
    <w:rsid w:val="00845F8C"/>
    <w:rsid w:val="00866898"/>
    <w:rsid w:val="00871C88"/>
    <w:rsid w:val="00893EF6"/>
    <w:rsid w:val="0089593E"/>
    <w:rsid w:val="008A2DF4"/>
    <w:rsid w:val="00900993"/>
    <w:rsid w:val="00912DF9"/>
    <w:rsid w:val="00914E6F"/>
    <w:rsid w:val="009153BF"/>
    <w:rsid w:val="009159D3"/>
    <w:rsid w:val="00924093"/>
    <w:rsid w:val="009250AD"/>
    <w:rsid w:val="00947FB7"/>
    <w:rsid w:val="00952E11"/>
    <w:rsid w:val="00960637"/>
    <w:rsid w:val="00985978"/>
    <w:rsid w:val="009911C6"/>
    <w:rsid w:val="009A0B3D"/>
    <w:rsid w:val="009B4115"/>
    <w:rsid w:val="009E68A6"/>
    <w:rsid w:val="00A76AEB"/>
    <w:rsid w:val="00AB0F72"/>
    <w:rsid w:val="00AB4049"/>
    <w:rsid w:val="00AC4093"/>
    <w:rsid w:val="00AD77D1"/>
    <w:rsid w:val="00B13239"/>
    <w:rsid w:val="00B227B2"/>
    <w:rsid w:val="00B24C83"/>
    <w:rsid w:val="00B40C10"/>
    <w:rsid w:val="00B7404F"/>
    <w:rsid w:val="00BB46F8"/>
    <w:rsid w:val="00BD02CE"/>
    <w:rsid w:val="00BD57B1"/>
    <w:rsid w:val="00BE0412"/>
    <w:rsid w:val="00BF3E07"/>
    <w:rsid w:val="00C227F6"/>
    <w:rsid w:val="00C31CCB"/>
    <w:rsid w:val="00C3388D"/>
    <w:rsid w:val="00C7455F"/>
    <w:rsid w:val="00C8771B"/>
    <w:rsid w:val="00CA1D59"/>
    <w:rsid w:val="00D05193"/>
    <w:rsid w:val="00D56E26"/>
    <w:rsid w:val="00DA73B0"/>
    <w:rsid w:val="00DE4E27"/>
    <w:rsid w:val="00DF084E"/>
    <w:rsid w:val="00DF58DE"/>
    <w:rsid w:val="00E064D0"/>
    <w:rsid w:val="00E5586B"/>
    <w:rsid w:val="00E62D81"/>
    <w:rsid w:val="00E8420D"/>
    <w:rsid w:val="00E844A3"/>
    <w:rsid w:val="00EA0C0D"/>
    <w:rsid w:val="00EA2A11"/>
    <w:rsid w:val="00EB33CB"/>
    <w:rsid w:val="00EB498A"/>
    <w:rsid w:val="00EB7291"/>
    <w:rsid w:val="00EE42FB"/>
    <w:rsid w:val="00EE5261"/>
    <w:rsid w:val="00F40320"/>
    <w:rsid w:val="00F63324"/>
    <w:rsid w:val="00F7474C"/>
    <w:rsid w:val="00FC4775"/>
    <w:rsid w:val="00FE4D0E"/>
    <w:rsid w:val="00FF2AB5"/>
    <w:rsid w:val="065B3BFA"/>
    <w:rsid w:val="07C10218"/>
    <w:rsid w:val="19A37420"/>
    <w:rsid w:val="1F7E2F7D"/>
    <w:rsid w:val="20D564EE"/>
    <w:rsid w:val="219F5BB6"/>
    <w:rsid w:val="2BA06A76"/>
    <w:rsid w:val="3221686A"/>
    <w:rsid w:val="3D5877B1"/>
    <w:rsid w:val="43530D81"/>
    <w:rsid w:val="492B48E9"/>
    <w:rsid w:val="4A791890"/>
    <w:rsid w:val="57955F34"/>
    <w:rsid w:val="5E3B3CA9"/>
    <w:rsid w:val="64A76BE0"/>
    <w:rsid w:val="711D767F"/>
    <w:rsid w:val="7704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67B9F"/>
    <w:pPr>
      <w:widowControl w:val="0"/>
      <w:jc w:val="both"/>
    </w:pPr>
    <w:rPr>
      <w:rFonts w:ascii="Calibri" w:hAnsi="Calibri" w:cs="黑体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067B9F"/>
    <w:pPr>
      <w:ind w:leftChars="2500" w:left="100"/>
    </w:pPr>
    <w:rPr>
      <w:rFonts w:cs="Times New Roman"/>
      <w:kern w:val="0"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067B9F"/>
    <w:rPr>
      <w:rFonts w:ascii="Calibri" w:eastAsia="宋体" w:hAnsi="Calibri"/>
    </w:rPr>
  </w:style>
  <w:style w:type="paragraph" w:styleId="Footer">
    <w:name w:val="footer"/>
    <w:basedOn w:val="Normal"/>
    <w:link w:val="FooterChar"/>
    <w:uiPriority w:val="99"/>
    <w:rsid w:val="00067B9F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67B9F"/>
    <w:rPr>
      <w:rFonts w:ascii="Calibri" w:eastAsia="宋体" w:hAnsi="Calibri"/>
      <w:sz w:val="18"/>
    </w:rPr>
  </w:style>
  <w:style w:type="paragraph" w:styleId="Header">
    <w:name w:val="header"/>
    <w:basedOn w:val="Normal"/>
    <w:link w:val="HeaderChar"/>
    <w:uiPriority w:val="99"/>
    <w:rsid w:val="00067B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67B9F"/>
    <w:rPr>
      <w:rFonts w:ascii="Calibri" w:eastAsia="宋体" w:hAnsi="Calibri"/>
      <w:sz w:val="18"/>
    </w:rPr>
  </w:style>
  <w:style w:type="character" w:styleId="Hyperlink">
    <w:name w:val="Hyperlink"/>
    <w:basedOn w:val="DefaultParagraphFont"/>
    <w:uiPriority w:val="99"/>
    <w:rsid w:val="00067B9F"/>
    <w:rPr>
      <w:rFonts w:cs="Times New Roman"/>
      <w:color w:val="2D64B3"/>
      <w:u w:val="none"/>
    </w:rPr>
  </w:style>
  <w:style w:type="table" w:styleId="TableGrid">
    <w:name w:val="Table Grid"/>
    <w:basedOn w:val="TableNormal"/>
    <w:uiPriority w:val="99"/>
    <w:rsid w:val="00067B9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uiPriority w:val="99"/>
    <w:rsid w:val="00067B9F"/>
    <w:pPr>
      <w:ind w:firstLineChars="200" w:firstLine="420"/>
    </w:pPr>
  </w:style>
  <w:style w:type="paragraph" w:customStyle="1" w:styleId="ListParagraph2">
    <w:name w:val="List Paragraph2"/>
    <w:basedOn w:val="Normal"/>
    <w:uiPriority w:val="99"/>
    <w:rsid w:val="00067B9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du.com/s?wd=%E7%AF%AE%E6%9D%BF%E7%90%83&amp;hl_tag=textlink&amp;tn=SE_hldp01350_v6v6zkg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enwen.sogou.com/s/?w=%E6%9D%BF%E7%90%83&amp;ch=w.search.intlin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23</Pages>
  <Words>1102</Words>
  <Characters>6286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关于举办“青春运动需要你”黑龙江大学</dc:title>
  <dc:subject/>
  <dc:creator>Administrator</dc:creator>
  <cp:keywords/>
  <dc:description/>
  <cp:lastModifiedBy>User</cp:lastModifiedBy>
  <cp:revision>6</cp:revision>
  <dcterms:created xsi:type="dcterms:W3CDTF">2015-04-11T19:28:00Z</dcterms:created>
  <dcterms:modified xsi:type="dcterms:W3CDTF">2015-04-21T08:10:00Z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